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9A" w:rsidRPr="006D4BD5" w:rsidRDefault="00825E9A" w:rsidP="00F126F2">
      <w:pPr>
        <w:jc w:val="center"/>
        <w:rPr>
          <w:rFonts w:asciiTheme="minorHAnsi" w:hAnsiTheme="minorHAnsi"/>
          <w:b/>
        </w:rPr>
      </w:pPr>
      <w:r w:rsidRPr="006D4BD5">
        <w:rPr>
          <w:rFonts w:asciiTheme="minorHAnsi" w:hAnsiTheme="minorHAnsi"/>
          <w:b/>
        </w:rPr>
        <w:t>The Book of 1</w:t>
      </w:r>
      <w:r w:rsidR="006D4BD5" w:rsidRPr="006D4BD5">
        <w:rPr>
          <w:rFonts w:asciiTheme="minorHAnsi" w:hAnsiTheme="minorHAnsi"/>
          <w:b/>
        </w:rPr>
        <w:t xml:space="preserve"> </w:t>
      </w:r>
      <w:r w:rsidRPr="006D4BD5">
        <w:rPr>
          <w:rFonts w:asciiTheme="minorHAnsi" w:hAnsiTheme="minorHAnsi"/>
          <w:b/>
        </w:rPr>
        <w:t>John Lesson 2</w:t>
      </w:r>
    </w:p>
    <w:p w:rsidR="00825E9A" w:rsidRPr="006D4BD5" w:rsidRDefault="00825E9A" w:rsidP="00F126F2">
      <w:pPr>
        <w:jc w:val="center"/>
        <w:rPr>
          <w:rFonts w:asciiTheme="minorHAnsi" w:hAnsiTheme="minorHAnsi"/>
        </w:rPr>
      </w:pPr>
      <w:r w:rsidRPr="006D4BD5">
        <w:rPr>
          <w:rFonts w:asciiTheme="minorHAnsi" w:hAnsiTheme="minorHAnsi"/>
        </w:rPr>
        <w:t>1</w:t>
      </w:r>
      <w:r w:rsidR="008F3EEE" w:rsidRPr="006D4BD5">
        <w:rPr>
          <w:rFonts w:asciiTheme="minorHAnsi" w:hAnsiTheme="minorHAnsi"/>
        </w:rPr>
        <w:t>John 1:1-</w:t>
      </w:r>
      <w:r w:rsidR="00241427" w:rsidRPr="006D4BD5">
        <w:rPr>
          <w:rFonts w:asciiTheme="minorHAnsi" w:hAnsiTheme="minorHAnsi"/>
        </w:rPr>
        <w:t>4</w:t>
      </w:r>
      <w:r w:rsidRPr="006D4BD5">
        <w:rPr>
          <w:rFonts w:asciiTheme="minorHAnsi" w:hAnsiTheme="minorHAnsi"/>
        </w:rPr>
        <w:t xml:space="preserve"> </w:t>
      </w:r>
      <w:bookmarkStart w:id="0" w:name="_GoBack"/>
      <w:bookmarkEnd w:id="0"/>
    </w:p>
    <w:p w:rsidR="004823FB" w:rsidRPr="006D4BD5" w:rsidRDefault="008F3EEE" w:rsidP="00F126F2">
      <w:pPr>
        <w:jc w:val="center"/>
        <w:rPr>
          <w:rFonts w:asciiTheme="minorHAnsi" w:hAnsiTheme="minorHAnsi"/>
        </w:rPr>
      </w:pPr>
      <w:r w:rsidRPr="006D4BD5">
        <w:rPr>
          <w:rFonts w:asciiTheme="minorHAnsi" w:hAnsiTheme="minorHAnsi"/>
        </w:rPr>
        <w:t xml:space="preserve"> </w:t>
      </w:r>
      <w:r w:rsidR="00D429E5" w:rsidRPr="006D4BD5">
        <w:rPr>
          <w:rFonts w:asciiTheme="minorHAnsi" w:hAnsiTheme="minorHAnsi"/>
        </w:rPr>
        <w:t>“</w:t>
      </w:r>
      <w:r w:rsidR="00241427" w:rsidRPr="006D4BD5">
        <w:rPr>
          <w:rFonts w:asciiTheme="minorHAnsi" w:hAnsiTheme="minorHAnsi"/>
        </w:rPr>
        <w:t>I Know</w:t>
      </w:r>
      <w:r w:rsidR="00D429E5" w:rsidRPr="006D4BD5">
        <w:rPr>
          <w:rFonts w:asciiTheme="minorHAnsi" w:hAnsiTheme="minorHAnsi"/>
        </w:rPr>
        <w:t>”</w:t>
      </w:r>
    </w:p>
    <w:p w:rsidR="004823FB" w:rsidRPr="006D4BD5" w:rsidRDefault="004823FB">
      <w:pPr>
        <w:rPr>
          <w:rFonts w:asciiTheme="minorHAnsi" w:hAnsiTheme="minorHAnsi"/>
        </w:rPr>
      </w:pPr>
    </w:p>
    <w:p w:rsidR="008F7EC9" w:rsidRPr="006D4BD5" w:rsidRDefault="004823FB">
      <w:pPr>
        <w:rPr>
          <w:rFonts w:asciiTheme="minorHAnsi" w:hAnsiTheme="minorHAnsi"/>
        </w:rPr>
      </w:pPr>
      <w:r w:rsidRPr="006D4BD5">
        <w:rPr>
          <w:rFonts w:asciiTheme="minorHAnsi" w:hAnsiTheme="minorHAnsi"/>
          <w:u w:val="single"/>
        </w:rPr>
        <w:t>Intro</w:t>
      </w:r>
      <w:r w:rsidR="00DB40BB" w:rsidRPr="006D4BD5">
        <w:rPr>
          <w:rFonts w:asciiTheme="minorHAnsi" w:hAnsiTheme="minorHAnsi"/>
          <w:u w:val="single"/>
        </w:rPr>
        <w:t>duction</w:t>
      </w:r>
      <w:r w:rsidRPr="006D4BD5">
        <w:rPr>
          <w:rFonts w:asciiTheme="minorHAnsi" w:hAnsiTheme="minorHAnsi"/>
        </w:rPr>
        <w:t xml:space="preserve">: </w:t>
      </w:r>
      <w:r w:rsidR="00375FE4" w:rsidRPr="006D4BD5">
        <w:rPr>
          <w:rFonts w:asciiTheme="minorHAnsi" w:hAnsiTheme="minorHAnsi"/>
        </w:rPr>
        <w:t xml:space="preserve"> </w:t>
      </w:r>
      <w:r w:rsidR="00741703" w:rsidRPr="006D4BD5">
        <w:rPr>
          <w:rFonts w:asciiTheme="minorHAnsi" w:hAnsiTheme="minorHAnsi"/>
        </w:rPr>
        <w:t xml:space="preserve">There are two injustices that could be committed and often times are in dealing with this and other writings of the NT. </w:t>
      </w:r>
      <w:r w:rsidR="001D649C" w:rsidRPr="006D4BD5">
        <w:rPr>
          <w:rFonts w:asciiTheme="minorHAnsi" w:hAnsiTheme="minorHAnsi"/>
        </w:rPr>
        <w:t>The first</w:t>
      </w:r>
      <w:r w:rsidR="00741703" w:rsidRPr="006D4BD5">
        <w:rPr>
          <w:rFonts w:asciiTheme="minorHAnsi" w:hAnsiTheme="minorHAnsi"/>
        </w:rPr>
        <w:t xml:space="preserve"> is that we could read this letter just as though it were to us with no regard to the circumstances surrounding the writing of the letter. (He was dealing with things that were taking place right then).</w:t>
      </w:r>
      <w:r w:rsidR="001D649C" w:rsidRPr="006D4BD5">
        <w:rPr>
          <w:rFonts w:asciiTheme="minorHAnsi" w:hAnsiTheme="minorHAnsi"/>
        </w:rPr>
        <w:t xml:space="preserve"> If we only read this letter as though it is to us with disregard of the circumstances that led to the writing of the letter, we will not understand all of the letter.</w:t>
      </w:r>
    </w:p>
    <w:p w:rsidR="001D649C" w:rsidRPr="006D4BD5" w:rsidRDefault="001D649C">
      <w:pPr>
        <w:rPr>
          <w:rFonts w:asciiTheme="minorHAnsi" w:hAnsiTheme="minorHAnsi"/>
        </w:rPr>
      </w:pPr>
      <w:r w:rsidRPr="006D4BD5">
        <w:rPr>
          <w:rFonts w:asciiTheme="minorHAnsi" w:hAnsiTheme="minorHAnsi"/>
        </w:rPr>
        <w:t>The second would be to study this letter and understand its historical and theological setting and not pay attention to its application to us.</w:t>
      </w:r>
    </w:p>
    <w:p w:rsidR="0095348B" w:rsidRPr="006D4BD5" w:rsidRDefault="001D649C">
      <w:pPr>
        <w:rPr>
          <w:rFonts w:asciiTheme="minorHAnsi" w:hAnsiTheme="minorHAnsi"/>
        </w:rPr>
      </w:pPr>
      <w:r w:rsidRPr="006D4BD5">
        <w:rPr>
          <w:rFonts w:asciiTheme="minorHAnsi" w:hAnsiTheme="minorHAnsi"/>
        </w:rPr>
        <w:t xml:space="preserve">   &gt; Here is the setting: the person of Jesus Christ is under attack among the believers. He is being attacked by enemies of the cross and it is having an effect on the believers. This attack has shaken some of the believers.</w:t>
      </w:r>
      <w:r w:rsidR="000B5E0D" w:rsidRPr="006D4BD5">
        <w:rPr>
          <w:rFonts w:asciiTheme="minorHAnsi" w:hAnsiTheme="minorHAnsi"/>
        </w:rPr>
        <w:t xml:space="preserve"> What has shaken some is the teaching of the Greek Gnostics. They taught that any emancipation came from knowledge, and that all matter was evil. Therefore, our attachment to this physical body is evil and the way that we are emancipated (liberated) from the bondage of this physical body is by applying the brain. High intellectualism, special knowledge that they believed that they had. They were teaching before Jesus came, and they applied their method of thinking to Jesus Christ. They looked at the work of Jesus and tried to reason it out and came to this conclusion: 1) that he was merely a man; at best, he was maybe visited by the Spirit of the messiah, but He was just a man.  2) He was not a man at all, He was a Spirit with no association with the body.</w:t>
      </w:r>
    </w:p>
    <w:p w:rsidR="009A5356" w:rsidRPr="006D4BD5" w:rsidRDefault="0040107F">
      <w:pPr>
        <w:rPr>
          <w:rFonts w:asciiTheme="minorHAnsi" w:hAnsiTheme="minorHAnsi"/>
        </w:rPr>
      </w:pPr>
      <w:r w:rsidRPr="006D4BD5">
        <w:rPr>
          <w:rFonts w:asciiTheme="minorHAnsi" w:hAnsiTheme="minorHAnsi"/>
        </w:rPr>
        <w:t xml:space="preserve">   &gt; </w:t>
      </w:r>
      <w:r w:rsidR="009A5356" w:rsidRPr="006D4BD5">
        <w:rPr>
          <w:rFonts w:asciiTheme="minorHAnsi" w:hAnsiTheme="minorHAnsi"/>
        </w:rPr>
        <w:t>From the human standpoint, the teaching of the doctrine of Jesus was new (but we know that it is not new, because we know that the promise of a messiah began back in the book of Genesis). We have a compilation of truth in our hands that they did not complete access to. These teaching were foolish, but it was able to shake the faith of some of those new Christians.</w:t>
      </w:r>
    </w:p>
    <w:p w:rsidR="009A5356" w:rsidRPr="006D4BD5" w:rsidRDefault="009A5356">
      <w:pPr>
        <w:rPr>
          <w:rFonts w:asciiTheme="minorHAnsi" w:hAnsiTheme="minorHAnsi"/>
        </w:rPr>
      </w:pPr>
    </w:p>
    <w:p w:rsidR="005E7A35" w:rsidRPr="006D4BD5" w:rsidRDefault="005E7A35">
      <w:pPr>
        <w:rPr>
          <w:rFonts w:asciiTheme="minorHAnsi" w:hAnsiTheme="minorHAnsi"/>
          <w:b/>
          <w:color w:val="1F4E79" w:themeColor="accent1" w:themeShade="80"/>
        </w:rPr>
      </w:pPr>
      <w:r w:rsidRPr="006D4BD5">
        <w:rPr>
          <w:rFonts w:asciiTheme="minorHAnsi" w:hAnsiTheme="minorHAnsi"/>
          <w:b/>
          <w:color w:val="1F4E79" w:themeColor="accent1" w:themeShade="80"/>
        </w:rPr>
        <w:t xml:space="preserve">I. </w:t>
      </w:r>
      <w:r w:rsidR="006A0208" w:rsidRPr="006D4BD5">
        <w:rPr>
          <w:rFonts w:asciiTheme="minorHAnsi" w:hAnsiTheme="minorHAnsi"/>
          <w:b/>
          <w:color w:val="1F4E79" w:themeColor="accent1" w:themeShade="80"/>
        </w:rPr>
        <w:t xml:space="preserve">I Know Him </w:t>
      </w:r>
      <w:r w:rsidR="006A0208" w:rsidRPr="006D4BD5">
        <w:rPr>
          <w:rFonts w:asciiTheme="minorHAnsi" w:hAnsiTheme="minorHAnsi"/>
          <w:color w:val="1F4E79" w:themeColor="accent1" w:themeShade="80"/>
        </w:rPr>
        <w:t>(John is saying)</w:t>
      </w:r>
    </w:p>
    <w:p w:rsidR="005E7A35" w:rsidRPr="006D4BD5" w:rsidRDefault="005E7A35">
      <w:pPr>
        <w:rPr>
          <w:rFonts w:asciiTheme="minorHAnsi" w:hAnsiTheme="minorHAnsi"/>
        </w:rPr>
      </w:pPr>
      <w:r w:rsidRPr="006D4BD5">
        <w:rPr>
          <w:rFonts w:asciiTheme="minorHAnsi" w:hAnsiTheme="minorHAnsi"/>
        </w:rPr>
        <w:tab/>
        <w:t xml:space="preserve">A. </w:t>
      </w:r>
      <w:r w:rsidR="006A0208" w:rsidRPr="006D4BD5">
        <w:rPr>
          <w:rFonts w:asciiTheme="minorHAnsi" w:hAnsiTheme="minorHAnsi"/>
        </w:rPr>
        <w:t>He is a pastor who loves the truth and hates error.</w:t>
      </w:r>
    </w:p>
    <w:p w:rsidR="006958DB" w:rsidRPr="006D4BD5" w:rsidRDefault="005E7A35">
      <w:pPr>
        <w:rPr>
          <w:rFonts w:asciiTheme="minorHAnsi" w:hAnsiTheme="minorHAnsi"/>
        </w:rPr>
      </w:pPr>
      <w:r w:rsidRPr="006D4BD5">
        <w:rPr>
          <w:rFonts w:asciiTheme="minorHAnsi" w:hAnsiTheme="minorHAnsi"/>
        </w:rPr>
        <w:tab/>
      </w:r>
      <w:r w:rsidRPr="006D4BD5">
        <w:rPr>
          <w:rFonts w:asciiTheme="minorHAnsi" w:hAnsiTheme="minorHAnsi"/>
        </w:rPr>
        <w:tab/>
        <w:t>1.</w:t>
      </w:r>
      <w:r w:rsidR="000E3138" w:rsidRPr="006D4BD5">
        <w:rPr>
          <w:rFonts w:asciiTheme="minorHAnsi" w:hAnsiTheme="minorHAnsi"/>
        </w:rPr>
        <w:t xml:space="preserve"> </w:t>
      </w:r>
      <w:r w:rsidR="0086666C" w:rsidRPr="006D4BD5">
        <w:rPr>
          <w:rFonts w:asciiTheme="minorHAnsi" w:hAnsiTheme="minorHAnsi"/>
        </w:rPr>
        <w:t>Understanding that the Gnostics said we know</w:t>
      </w:r>
    </w:p>
    <w:p w:rsidR="000E3138" w:rsidRPr="006D4BD5" w:rsidRDefault="000E3138">
      <w:pPr>
        <w:rPr>
          <w:rFonts w:asciiTheme="minorHAnsi" w:hAnsiTheme="minorHAnsi"/>
        </w:rPr>
      </w:pPr>
      <w:r w:rsidRPr="006D4BD5">
        <w:rPr>
          <w:rFonts w:asciiTheme="minorHAnsi" w:hAnsiTheme="minorHAnsi"/>
        </w:rPr>
        <w:tab/>
      </w:r>
      <w:r w:rsidRPr="006D4BD5">
        <w:rPr>
          <w:rFonts w:asciiTheme="minorHAnsi" w:hAnsiTheme="minorHAnsi"/>
        </w:rPr>
        <w:tab/>
      </w:r>
      <w:r w:rsidRPr="006D4BD5">
        <w:rPr>
          <w:rFonts w:asciiTheme="minorHAnsi" w:hAnsiTheme="minorHAnsi"/>
        </w:rPr>
        <w:tab/>
        <w:t xml:space="preserve">a. </w:t>
      </w:r>
      <w:r w:rsidR="0086666C" w:rsidRPr="006D4BD5">
        <w:rPr>
          <w:rFonts w:asciiTheme="minorHAnsi" w:hAnsiTheme="minorHAnsi"/>
        </w:rPr>
        <w:t>They are the “knowers”</w:t>
      </w:r>
    </w:p>
    <w:p w:rsidR="000E3138" w:rsidRPr="006D4BD5" w:rsidRDefault="000E3138">
      <w:pPr>
        <w:rPr>
          <w:rFonts w:asciiTheme="minorHAnsi" w:hAnsiTheme="minorHAnsi"/>
        </w:rPr>
      </w:pPr>
      <w:r w:rsidRPr="006D4BD5">
        <w:rPr>
          <w:rFonts w:asciiTheme="minorHAnsi" w:hAnsiTheme="minorHAnsi"/>
        </w:rPr>
        <w:tab/>
      </w:r>
      <w:r w:rsidRPr="006D4BD5">
        <w:rPr>
          <w:rFonts w:asciiTheme="minorHAnsi" w:hAnsiTheme="minorHAnsi"/>
        </w:rPr>
        <w:tab/>
      </w:r>
      <w:r w:rsidRPr="006D4BD5">
        <w:rPr>
          <w:rFonts w:asciiTheme="minorHAnsi" w:hAnsiTheme="minorHAnsi"/>
        </w:rPr>
        <w:tab/>
        <w:t xml:space="preserve">b. </w:t>
      </w:r>
      <w:r w:rsidR="0086666C" w:rsidRPr="006D4BD5">
        <w:rPr>
          <w:rFonts w:asciiTheme="minorHAnsi" w:hAnsiTheme="minorHAnsi"/>
        </w:rPr>
        <w:t>They claim to have superior knowledge</w:t>
      </w:r>
    </w:p>
    <w:p w:rsidR="000A7B94" w:rsidRPr="006D4BD5" w:rsidRDefault="000A7B94">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t xml:space="preserve">2. </w:t>
      </w:r>
      <w:r w:rsidR="0086666C" w:rsidRPr="006D4BD5">
        <w:rPr>
          <w:rFonts w:asciiTheme="minorHAnsi" w:hAnsiTheme="minorHAnsi" w:cs="Georgia"/>
        </w:rPr>
        <w:t>John is basically saying that they DO NOT</w:t>
      </w:r>
      <w:r w:rsidR="00366458" w:rsidRPr="006D4BD5">
        <w:rPr>
          <w:rFonts w:asciiTheme="minorHAnsi" w:hAnsiTheme="minorHAnsi" w:cs="Georgia"/>
        </w:rPr>
        <w:t xml:space="preserve"> </w:t>
      </w:r>
      <w:r w:rsidR="0086666C" w:rsidRPr="006D4BD5">
        <w:rPr>
          <w:rFonts w:asciiTheme="minorHAnsi" w:hAnsiTheme="minorHAnsi" w:cs="Georgia"/>
        </w:rPr>
        <w:t>know.</w:t>
      </w:r>
    </w:p>
    <w:p w:rsidR="00766BC7" w:rsidRPr="006D4BD5" w:rsidRDefault="00B34FF6">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t xml:space="preserve">3. </w:t>
      </w:r>
      <w:r w:rsidR="0086666C" w:rsidRPr="006D4BD5">
        <w:rPr>
          <w:rFonts w:asciiTheme="minorHAnsi" w:hAnsiTheme="minorHAnsi" w:cs="Georgia"/>
        </w:rPr>
        <w:t>Don’t miss the passion for truth that John has.</w:t>
      </w:r>
    </w:p>
    <w:p w:rsidR="003E4935" w:rsidRPr="006D4BD5" w:rsidRDefault="003E4935">
      <w:pPr>
        <w:rPr>
          <w:rFonts w:asciiTheme="minorHAnsi" w:hAnsiTheme="minorHAnsi" w:cs="Georgia"/>
        </w:rPr>
      </w:pPr>
      <w:r w:rsidRPr="006D4BD5">
        <w:rPr>
          <w:rFonts w:asciiTheme="minorHAnsi" w:hAnsiTheme="minorHAnsi" w:cs="Georgia"/>
        </w:rPr>
        <w:tab/>
        <w:t xml:space="preserve">B. </w:t>
      </w:r>
      <w:r w:rsidR="00366458" w:rsidRPr="006D4BD5">
        <w:rPr>
          <w:rFonts w:asciiTheme="minorHAnsi" w:hAnsiTheme="minorHAnsi" w:cs="Georgia"/>
        </w:rPr>
        <w:t>Diagram the sentence with correct syntax.</w:t>
      </w:r>
    </w:p>
    <w:p w:rsidR="003E4935" w:rsidRPr="006D4BD5" w:rsidRDefault="003E4935">
      <w:pPr>
        <w:rPr>
          <w:rFonts w:asciiTheme="minorHAnsi" w:hAnsiTheme="minorHAnsi" w:cs="Georgia"/>
        </w:rPr>
      </w:pPr>
      <w:r w:rsidRPr="006D4BD5">
        <w:rPr>
          <w:rFonts w:asciiTheme="minorHAnsi" w:hAnsiTheme="minorHAnsi"/>
        </w:rPr>
        <w:tab/>
      </w:r>
      <w:r w:rsidRPr="006D4BD5">
        <w:rPr>
          <w:rFonts w:asciiTheme="minorHAnsi" w:hAnsiTheme="minorHAnsi"/>
        </w:rPr>
        <w:tab/>
        <w:t>1</w:t>
      </w:r>
      <w:r w:rsidR="000F5D40" w:rsidRPr="006D4BD5">
        <w:rPr>
          <w:rFonts w:asciiTheme="minorHAnsi" w:hAnsiTheme="minorHAnsi"/>
        </w:rPr>
        <w:t xml:space="preserve">. </w:t>
      </w:r>
      <w:r w:rsidR="00366458" w:rsidRPr="006D4BD5">
        <w:rPr>
          <w:rFonts w:asciiTheme="minorHAnsi" w:hAnsiTheme="minorHAnsi"/>
        </w:rPr>
        <w:t>Should read (without the filler) “That which was from the</w:t>
      </w:r>
      <w:r w:rsidR="00F126F2" w:rsidRPr="006D4BD5">
        <w:rPr>
          <w:rFonts w:asciiTheme="minorHAnsi" w:hAnsiTheme="minorHAnsi"/>
        </w:rPr>
        <w:t xml:space="preserve"> </w:t>
      </w:r>
      <w:r w:rsidR="00366458" w:rsidRPr="006D4BD5">
        <w:rPr>
          <w:rFonts w:asciiTheme="minorHAnsi" w:hAnsiTheme="minorHAnsi"/>
        </w:rPr>
        <w:t>beginning, the Word of Life, declare we unto you”</w:t>
      </w:r>
    </w:p>
    <w:p w:rsidR="0086666C" w:rsidRPr="006D4BD5" w:rsidRDefault="0086666C" w:rsidP="0086666C">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a. </w:t>
      </w:r>
      <w:r w:rsidR="00366458" w:rsidRPr="006D4BD5">
        <w:rPr>
          <w:rFonts w:asciiTheme="minorHAnsi" w:hAnsiTheme="minorHAnsi" w:cs="Georgia"/>
        </w:rPr>
        <w:t>John 1:1 – “In the beginning was the Word”</w:t>
      </w:r>
    </w:p>
    <w:p w:rsidR="0086666C" w:rsidRPr="006D4BD5" w:rsidRDefault="0086666C" w:rsidP="0086666C">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b. </w:t>
      </w:r>
      <w:r w:rsidR="00366458" w:rsidRPr="006D4BD5">
        <w:rPr>
          <w:rFonts w:asciiTheme="minorHAnsi" w:hAnsiTheme="minorHAnsi" w:cs="Georgia"/>
        </w:rPr>
        <w:t xml:space="preserve">We know who he is talking </w:t>
      </w:r>
      <w:proofErr w:type="gramStart"/>
      <w:r w:rsidR="00366458" w:rsidRPr="006D4BD5">
        <w:rPr>
          <w:rFonts w:asciiTheme="minorHAnsi" w:hAnsiTheme="minorHAnsi" w:cs="Georgia"/>
        </w:rPr>
        <w:t>about ,</w:t>
      </w:r>
      <w:proofErr w:type="gramEnd"/>
      <w:r w:rsidR="00366458" w:rsidRPr="006D4BD5">
        <w:rPr>
          <w:rFonts w:asciiTheme="minorHAnsi" w:hAnsiTheme="minorHAnsi" w:cs="Georgia"/>
        </w:rPr>
        <w:t xml:space="preserve"> who the Word is</w:t>
      </w:r>
    </w:p>
    <w:p w:rsidR="0086666C" w:rsidRPr="006D4BD5" w:rsidRDefault="009A48A1" w:rsidP="0086666C">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0086666C" w:rsidRPr="006D4BD5">
        <w:rPr>
          <w:rFonts w:asciiTheme="minorHAnsi" w:hAnsiTheme="minorHAnsi" w:cs="Georgia"/>
        </w:rPr>
        <w:t xml:space="preserve">1) </w:t>
      </w:r>
      <w:r w:rsidR="00366458" w:rsidRPr="006D4BD5">
        <w:rPr>
          <w:rFonts w:asciiTheme="minorHAnsi" w:hAnsiTheme="minorHAnsi" w:cs="Georgia"/>
        </w:rPr>
        <w:t>The Word is not a thing, but a person</w:t>
      </w:r>
    </w:p>
    <w:p w:rsidR="0086666C" w:rsidRPr="006D4BD5" w:rsidRDefault="009A48A1" w:rsidP="0086666C">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0086666C" w:rsidRPr="006D4BD5">
        <w:rPr>
          <w:rFonts w:asciiTheme="minorHAnsi" w:hAnsiTheme="minorHAnsi" w:cs="Georgia"/>
        </w:rPr>
        <w:t xml:space="preserve">2) </w:t>
      </w:r>
      <w:r w:rsidR="00366458" w:rsidRPr="006D4BD5">
        <w:rPr>
          <w:rFonts w:asciiTheme="minorHAnsi" w:hAnsiTheme="minorHAnsi" w:cs="Georgia"/>
        </w:rPr>
        <w:t>The Word is the person, Jesus Christ</w:t>
      </w:r>
    </w:p>
    <w:p w:rsidR="00366458" w:rsidRPr="006D4BD5" w:rsidRDefault="0067045C">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t>2</w:t>
      </w:r>
      <w:r w:rsidR="00B839AA" w:rsidRPr="006D4BD5">
        <w:rPr>
          <w:rFonts w:asciiTheme="minorHAnsi" w:hAnsiTheme="minorHAnsi" w:cs="Georgia"/>
        </w:rPr>
        <w:t xml:space="preserve">. </w:t>
      </w:r>
      <w:r w:rsidR="00366458" w:rsidRPr="006D4BD5">
        <w:rPr>
          <w:rFonts w:asciiTheme="minorHAnsi" w:hAnsiTheme="minorHAnsi" w:cs="Georgia"/>
        </w:rPr>
        <w:t xml:space="preserve">John is </w:t>
      </w:r>
      <w:r w:rsidR="000B6892" w:rsidRPr="006D4BD5">
        <w:rPr>
          <w:rFonts w:asciiTheme="minorHAnsi" w:hAnsiTheme="minorHAnsi" w:cs="Georgia"/>
        </w:rPr>
        <w:t>tell</w:t>
      </w:r>
      <w:r w:rsidR="00366458" w:rsidRPr="006D4BD5">
        <w:rPr>
          <w:rFonts w:asciiTheme="minorHAnsi" w:hAnsiTheme="minorHAnsi" w:cs="Georgia"/>
        </w:rPr>
        <w:t>ing us to contradict the Gnostic and their philosophy, you must go back farther than John 1:1, but to the beginning.</w:t>
      </w:r>
    </w:p>
    <w:p w:rsidR="00366458" w:rsidRPr="006D4BD5" w:rsidRDefault="00366458" w:rsidP="00366458">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a. Genesis 1:1 – “In the beginning God created…”</w:t>
      </w:r>
    </w:p>
    <w:p w:rsidR="00B839AA" w:rsidRPr="006D4BD5" w:rsidRDefault="00366458">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1)  </w:t>
      </w:r>
      <w:r w:rsidR="000B6892" w:rsidRPr="006D4BD5">
        <w:rPr>
          <w:rFonts w:asciiTheme="minorHAnsi" w:hAnsiTheme="minorHAnsi" w:cs="Georgia"/>
        </w:rPr>
        <w:t>John</w:t>
      </w:r>
      <w:r w:rsidRPr="006D4BD5">
        <w:rPr>
          <w:rFonts w:asciiTheme="minorHAnsi" w:hAnsiTheme="minorHAnsi" w:cs="Georgia"/>
        </w:rPr>
        <w:t xml:space="preserve"> is speaking to us of the Word of Life</w:t>
      </w:r>
    </w:p>
    <w:p w:rsidR="003E4935" w:rsidRPr="006D4BD5" w:rsidRDefault="000B6892" w:rsidP="00825E9A">
      <w:pPr>
        <w:ind w:left="2016"/>
        <w:rPr>
          <w:rFonts w:asciiTheme="minorHAnsi" w:hAnsiTheme="minorHAnsi" w:cs="Georgia"/>
        </w:rPr>
      </w:pPr>
      <w:r w:rsidRPr="006D4BD5">
        <w:rPr>
          <w:rFonts w:asciiTheme="minorHAnsi" w:hAnsiTheme="minorHAnsi" w:cs="Georgia"/>
          <w:iCs/>
        </w:rPr>
        <w:lastRenderedPageBreak/>
        <w:t>2)</w:t>
      </w:r>
      <w:r w:rsidR="003E4935" w:rsidRPr="006D4BD5">
        <w:rPr>
          <w:rFonts w:asciiTheme="minorHAnsi" w:hAnsiTheme="minorHAnsi" w:cs="Georgia"/>
          <w:iCs/>
        </w:rPr>
        <w:t xml:space="preserve"> </w:t>
      </w:r>
      <w:proofErr w:type="gramStart"/>
      <w:r w:rsidR="00366458" w:rsidRPr="006D4BD5">
        <w:rPr>
          <w:rFonts w:asciiTheme="minorHAnsi" w:hAnsiTheme="minorHAnsi" w:cs="Georgia"/>
        </w:rPr>
        <w:t>when</w:t>
      </w:r>
      <w:proofErr w:type="gramEnd"/>
      <w:r w:rsidR="00366458" w:rsidRPr="006D4BD5">
        <w:rPr>
          <w:rFonts w:asciiTheme="minorHAnsi" w:hAnsiTheme="minorHAnsi" w:cs="Georgia"/>
        </w:rPr>
        <w:t xml:space="preserve"> I speak to you of the Word of Life, I am</w:t>
      </w:r>
      <w:r w:rsidRPr="006D4BD5">
        <w:rPr>
          <w:rFonts w:asciiTheme="minorHAnsi" w:hAnsiTheme="minorHAnsi" w:cs="Georgia"/>
        </w:rPr>
        <w:t xml:space="preserve"> talking about He which is from the beginning.</w:t>
      </w:r>
      <w:r w:rsidR="00366458" w:rsidRPr="006D4BD5">
        <w:rPr>
          <w:rFonts w:asciiTheme="minorHAnsi" w:hAnsiTheme="minorHAnsi" w:cs="Georgia"/>
        </w:rPr>
        <w:t xml:space="preserve"> </w:t>
      </w:r>
    </w:p>
    <w:p w:rsidR="000B6892" w:rsidRPr="006D4BD5" w:rsidRDefault="00366458">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c</w:t>
      </w:r>
      <w:r w:rsidR="00011C8C" w:rsidRPr="006D4BD5">
        <w:rPr>
          <w:rFonts w:asciiTheme="minorHAnsi" w:hAnsiTheme="minorHAnsi" w:cs="Georgia"/>
        </w:rPr>
        <w:t xml:space="preserve">. </w:t>
      </w:r>
      <w:r w:rsidRPr="006D4BD5">
        <w:rPr>
          <w:rFonts w:asciiTheme="minorHAnsi" w:hAnsiTheme="minorHAnsi" w:cs="Georgia"/>
        </w:rPr>
        <w:t>You can go all th</w:t>
      </w:r>
      <w:r w:rsidR="000B6892" w:rsidRPr="006D4BD5">
        <w:rPr>
          <w:rFonts w:asciiTheme="minorHAnsi" w:hAnsiTheme="minorHAnsi" w:cs="Georgia"/>
        </w:rPr>
        <w:t>e way back to the beginning (Genesis 1:1)</w:t>
      </w:r>
    </w:p>
    <w:p w:rsidR="00640A66" w:rsidRPr="006D4BD5" w:rsidRDefault="00640A66" w:rsidP="00825E9A">
      <w:pPr>
        <w:ind w:left="2016"/>
        <w:rPr>
          <w:rFonts w:asciiTheme="minorHAnsi" w:hAnsiTheme="minorHAnsi" w:cs="Georgia"/>
        </w:rPr>
      </w:pPr>
      <w:r w:rsidRPr="006D4BD5">
        <w:rPr>
          <w:rFonts w:asciiTheme="minorHAnsi" w:hAnsiTheme="minorHAnsi" w:cs="Georgia"/>
        </w:rPr>
        <w:t xml:space="preserve">1) </w:t>
      </w:r>
      <w:proofErr w:type="gramStart"/>
      <w:r w:rsidR="000B6892" w:rsidRPr="006D4BD5">
        <w:rPr>
          <w:rFonts w:asciiTheme="minorHAnsi" w:hAnsiTheme="minorHAnsi" w:cs="Georgia"/>
        </w:rPr>
        <w:t>when</w:t>
      </w:r>
      <w:proofErr w:type="gramEnd"/>
      <w:r w:rsidR="000B6892" w:rsidRPr="006D4BD5">
        <w:rPr>
          <w:rFonts w:asciiTheme="minorHAnsi" w:hAnsiTheme="minorHAnsi" w:cs="Georgia"/>
        </w:rPr>
        <w:t xml:space="preserve"> you go back as far as your mind can go in</w:t>
      </w:r>
      <w:r w:rsidR="00F126F2" w:rsidRPr="006D4BD5">
        <w:rPr>
          <w:rFonts w:asciiTheme="minorHAnsi" w:hAnsiTheme="minorHAnsi" w:cs="Georgia"/>
        </w:rPr>
        <w:t xml:space="preserve"> </w:t>
      </w:r>
      <w:r w:rsidR="000B6892" w:rsidRPr="006D4BD5">
        <w:rPr>
          <w:rFonts w:asciiTheme="minorHAnsi" w:hAnsiTheme="minorHAnsi" w:cs="Georgia"/>
        </w:rPr>
        <w:t>eternity and where you could find God</w:t>
      </w:r>
    </w:p>
    <w:p w:rsidR="000B6892" w:rsidRPr="006D4BD5" w:rsidRDefault="009A48A1">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00640A66" w:rsidRPr="006D4BD5">
        <w:rPr>
          <w:rFonts w:asciiTheme="minorHAnsi" w:hAnsiTheme="minorHAnsi" w:cs="Georgia"/>
        </w:rPr>
        <w:t xml:space="preserve">2) </w:t>
      </w:r>
      <w:proofErr w:type="gramStart"/>
      <w:r w:rsidR="000B6892" w:rsidRPr="006D4BD5">
        <w:rPr>
          <w:rFonts w:asciiTheme="minorHAnsi" w:hAnsiTheme="minorHAnsi" w:cs="Georgia"/>
        </w:rPr>
        <w:t>wherever</w:t>
      </w:r>
      <w:proofErr w:type="gramEnd"/>
      <w:r w:rsidR="000B6892" w:rsidRPr="006D4BD5">
        <w:rPr>
          <w:rFonts w:asciiTheme="minorHAnsi" w:hAnsiTheme="minorHAnsi" w:cs="Georgia"/>
        </w:rPr>
        <w:t xml:space="preserve"> you find God, you would find the Word</w:t>
      </w:r>
    </w:p>
    <w:p w:rsidR="00436201" w:rsidRPr="006D4BD5" w:rsidRDefault="000B6892">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a) </w:t>
      </w:r>
      <w:proofErr w:type="gramStart"/>
      <w:r w:rsidRPr="006D4BD5">
        <w:rPr>
          <w:rFonts w:asciiTheme="minorHAnsi" w:hAnsiTheme="minorHAnsi" w:cs="Georgia"/>
        </w:rPr>
        <w:t>because</w:t>
      </w:r>
      <w:proofErr w:type="gramEnd"/>
      <w:r w:rsidRPr="006D4BD5">
        <w:rPr>
          <w:rFonts w:asciiTheme="minorHAnsi" w:hAnsiTheme="minorHAnsi" w:cs="Georgia"/>
        </w:rPr>
        <w:t xml:space="preserve"> the Word was with God</w:t>
      </w:r>
    </w:p>
    <w:p w:rsidR="000B6892" w:rsidRPr="006D4BD5" w:rsidRDefault="000B6892">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b) </w:t>
      </w:r>
      <w:proofErr w:type="gramStart"/>
      <w:r w:rsidRPr="006D4BD5">
        <w:rPr>
          <w:rFonts w:asciiTheme="minorHAnsi" w:hAnsiTheme="minorHAnsi" w:cs="Georgia"/>
        </w:rPr>
        <w:t>there</w:t>
      </w:r>
      <w:proofErr w:type="gramEnd"/>
      <w:r w:rsidRPr="006D4BD5">
        <w:rPr>
          <w:rFonts w:asciiTheme="minorHAnsi" w:hAnsiTheme="minorHAnsi" w:cs="Georgia"/>
        </w:rPr>
        <w:t xml:space="preserve"> has never been a time when the Word has not been</w:t>
      </w:r>
    </w:p>
    <w:p w:rsidR="00011C8C" w:rsidRPr="006D4BD5" w:rsidRDefault="00011C8C" w:rsidP="00011C8C">
      <w:pPr>
        <w:rPr>
          <w:rFonts w:asciiTheme="minorHAnsi" w:hAnsiTheme="minorHAnsi" w:cs="Georgia"/>
          <w:b/>
        </w:rPr>
      </w:pPr>
    </w:p>
    <w:p w:rsidR="00B95D1F" w:rsidRPr="006D4BD5" w:rsidRDefault="00B66F26">
      <w:pPr>
        <w:rPr>
          <w:rFonts w:asciiTheme="minorHAnsi" w:hAnsiTheme="minorHAnsi" w:cs="Georgia"/>
        </w:rPr>
      </w:pPr>
      <w:r w:rsidRPr="006D4BD5">
        <w:rPr>
          <w:rFonts w:asciiTheme="minorHAnsi" w:hAnsiTheme="minorHAnsi" w:cs="Georgia"/>
        </w:rPr>
        <w:tab/>
        <w:t>C.</w:t>
      </w:r>
      <w:r w:rsidR="0023471A" w:rsidRPr="006D4BD5">
        <w:rPr>
          <w:rFonts w:asciiTheme="minorHAnsi" w:hAnsiTheme="minorHAnsi" w:cs="Georgia"/>
        </w:rPr>
        <w:t xml:space="preserve"> “The Life was manifeste</w:t>
      </w:r>
      <w:r w:rsidR="009A48A1" w:rsidRPr="006D4BD5">
        <w:rPr>
          <w:rFonts w:asciiTheme="minorHAnsi" w:hAnsiTheme="minorHAnsi" w:cs="Georgia"/>
        </w:rPr>
        <w:t>d</w:t>
      </w:r>
      <w:r w:rsidR="0023471A" w:rsidRPr="006D4BD5">
        <w:rPr>
          <w:rFonts w:asciiTheme="minorHAnsi" w:hAnsiTheme="minorHAnsi" w:cs="Georgia"/>
        </w:rPr>
        <w:t>”</w:t>
      </w:r>
      <w:r w:rsidRPr="006D4BD5">
        <w:rPr>
          <w:rFonts w:asciiTheme="minorHAnsi" w:hAnsiTheme="minorHAnsi" w:cs="Georgia"/>
        </w:rPr>
        <w:t xml:space="preserve"> </w:t>
      </w:r>
    </w:p>
    <w:p w:rsidR="00B95D1F" w:rsidRPr="006D4BD5" w:rsidRDefault="00B95D1F">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t xml:space="preserve">1. </w:t>
      </w:r>
      <w:r w:rsidR="0023471A" w:rsidRPr="006D4BD5">
        <w:rPr>
          <w:rFonts w:asciiTheme="minorHAnsi" w:hAnsiTheme="minorHAnsi" w:cs="Georgia"/>
        </w:rPr>
        <w:t>The Word is the Life and this life was manifested.</w:t>
      </w:r>
    </w:p>
    <w:p w:rsidR="004530F0" w:rsidRPr="006D4BD5" w:rsidRDefault="004530F0">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a. </w:t>
      </w:r>
      <w:r w:rsidR="0023471A" w:rsidRPr="006D4BD5">
        <w:rPr>
          <w:rFonts w:asciiTheme="minorHAnsi" w:hAnsiTheme="minorHAnsi" w:cs="Georgia"/>
        </w:rPr>
        <w:t>The Word existed in eternity past.</w:t>
      </w:r>
    </w:p>
    <w:p w:rsidR="004530F0" w:rsidRPr="006D4BD5" w:rsidRDefault="004530F0">
      <w:pPr>
        <w:rPr>
          <w:rFonts w:asciiTheme="minorHAnsi" w:hAnsiTheme="minorHAnsi" w:cs="Georgia"/>
          <w:iCs/>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b. </w:t>
      </w:r>
      <w:r w:rsidR="0023471A" w:rsidRPr="006D4BD5">
        <w:rPr>
          <w:rFonts w:asciiTheme="minorHAnsi" w:hAnsiTheme="minorHAnsi" w:cs="Georgia"/>
        </w:rPr>
        <w:t xml:space="preserve">There was not </w:t>
      </w:r>
      <w:r w:rsidR="000D3AA6" w:rsidRPr="006D4BD5">
        <w:rPr>
          <w:rFonts w:asciiTheme="minorHAnsi" w:hAnsiTheme="minorHAnsi" w:cs="Georgia"/>
        </w:rPr>
        <w:t xml:space="preserve">a </w:t>
      </w:r>
      <w:r w:rsidR="0023471A" w:rsidRPr="006D4BD5">
        <w:rPr>
          <w:rFonts w:asciiTheme="minorHAnsi" w:hAnsiTheme="minorHAnsi" w:cs="Georgia"/>
        </w:rPr>
        <w:t>point in time when He</w:t>
      </w:r>
      <w:r w:rsidR="009A48A1" w:rsidRPr="006D4BD5">
        <w:rPr>
          <w:rFonts w:asciiTheme="minorHAnsi" w:hAnsiTheme="minorHAnsi" w:cs="Georgia"/>
        </w:rPr>
        <w:t xml:space="preserve"> (the Word)</w:t>
      </w:r>
      <w:r w:rsidR="0023471A" w:rsidRPr="006D4BD5">
        <w:rPr>
          <w:rFonts w:asciiTheme="minorHAnsi" w:hAnsiTheme="minorHAnsi" w:cs="Georgia"/>
        </w:rPr>
        <w:t xml:space="preserve"> began.</w:t>
      </w:r>
    </w:p>
    <w:p w:rsidR="00F7160C" w:rsidRPr="006D4BD5" w:rsidRDefault="00F7160C" w:rsidP="00F7160C">
      <w:pPr>
        <w:rPr>
          <w:rFonts w:asciiTheme="minorHAnsi" w:hAnsiTheme="minorHAnsi" w:cs="Georgia"/>
          <w:iCs/>
        </w:rPr>
      </w:pP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t xml:space="preserve">c. </w:t>
      </w:r>
      <w:r w:rsidR="000D3AA6" w:rsidRPr="006D4BD5">
        <w:rPr>
          <w:rFonts w:asciiTheme="minorHAnsi" w:hAnsiTheme="minorHAnsi" w:cs="Georgia"/>
          <w:iCs/>
        </w:rPr>
        <w:t>There was a specific time when the Word was manifest.</w:t>
      </w:r>
    </w:p>
    <w:p w:rsidR="009A48A1" w:rsidRPr="006D4BD5" w:rsidRDefault="009A48A1" w:rsidP="00F7160C">
      <w:pPr>
        <w:rPr>
          <w:rFonts w:asciiTheme="minorHAnsi" w:hAnsiTheme="minorHAnsi" w:cs="Georgia"/>
          <w:iCs/>
        </w:rPr>
      </w:pP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t>1) There was no time when the Word did not co-exist</w:t>
      </w:r>
      <w:r w:rsidR="00F126F2" w:rsidRPr="006D4BD5">
        <w:rPr>
          <w:rFonts w:asciiTheme="minorHAnsi" w:hAnsiTheme="minorHAnsi" w:cs="Georgia"/>
          <w:iCs/>
        </w:rPr>
        <w:t xml:space="preserve"> </w:t>
      </w:r>
      <w:r w:rsidRPr="006D4BD5">
        <w:rPr>
          <w:rFonts w:asciiTheme="minorHAnsi" w:hAnsiTheme="minorHAnsi" w:cs="Georgia"/>
          <w:iCs/>
        </w:rPr>
        <w:t>equally with the Father.</w:t>
      </w:r>
    </w:p>
    <w:p w:rsidR="009A48A1" w:rsidRPr="006D4BD5" w:rsidRDefault="009A48A1" w:rsidP="00F7160C">
      <w:pPr>
        <w:rPr>
          <w:rFonts w:asciiTheme="minorHAnsi" w:hAnsiTheme="minorHAnsi" w:cs="Georgia"/>
          <w:iCs/>
        </w:rPr>
      </w:pP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t>2) 2000 years ago in Bethlehem</w:t>
      </w:r>
    </w:p>
    <w:p w:rsidR="009A48A1" w:rsidRPr="006D4BD5" w:rsidRDefault="009A48A1" w:rsidP="00F7160C">
      <w:pPr>
        <w:rPr>
          <w:rFonts w:asciiTheme="minorHAnsi" w:hAnsiTheme="minorHAnsi" w:cs="Georgia"/>
          <w:iCs/>
        </w:rPr>
      </w:pP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t xml:space="preserve">a) </w:t>
      </w:r>
      <w:r w:rsidR="0040107F" w:rsidRPr="006D4BD5">
        <w:rPr>
          <w:rFonts w:asciiTheme="minorHAnsi" w:hAnsiTheme="minorHAnsi" w:cs="Georgia"/>
          <w:iCs/>
        </w:rPr>
        <w:t>V</w:t>
      </w:r>
      <w:r w:rsidRPr="006D4BD5">
        <w:rPr>
          <w:rFonts w:asciiTheme="minorHAnsi" w:hAnsiTheme="minorHAnsi" w:cs="Georgia"/>
          <w:iCs/>
        </w:rPr>
        <w:t xml:space="preserve">irgin Mary </w:t>
      </w:r>
      <w:r w:rsidR="0040107F" w:rsidRPr="006D4BD5">
        <w:rPr>
          <w:rFonts w:asciiTheme="minorHAnsi" w:hAnsiTheme="minorHAnsi" w:cs="Georgia"/>
          <w:iCs/>
        </w:rPr>
        <w:t xml:space="preserve">- </w:t>
      </w:r>
      <w:proofErr w:type="gramStart"/>
      <w:r w:rsidR="0040107F" w:rsidRPr="006D4BD5">
        <w:rPr>
          <w:rFonts w:asciiTheme="minorHAnsi" w:hAnsiTheme="minorHAnsi" w:cs="Georgia"/>
          <w:iCs/>
        </w:rPr>
        <w:t>mother  /</w:t>
      </w:r>
      <w:proofErr w:type="gramEnd"/>
      <w:r w:rsidR="0040107F" w:rsidRPr="006D4BD5">
        <w:rPr>
          <w:rFonts w:asciiTheme="minorHAnsi" w:hAnsiTheme="minorHAnsi" w:cs="Georgia"/>
          <w:iCs/>
        </w:rPr>
        <w:t xml:space="preserve">  God - the Father </w:t>
      </w:r>
      <w:r w:rsidRPr="006D4BD5">
        <w:rPr>
          <w:rFonts w:asciiTheme="minorHAnsi" w:hAnsiTheme="minorHAnsi" w:cs="Georgia"/>
          <w:iCs/>
        </w:rPr>
        <w:t xml:space="preserve"> </w:t>
      </w:r>
    </w:p>
    <w:p w:rsidR="009A48A1" w:rsidRPr="006D4BD5" w:rsidRDefault="009A48A1" w:rsidP="00F7160C">
      <w:pPr>
        <w:rPr>
          <w:rFonts w:asciiTheme="minorHAnsi" w:hAnsiTheme="minorHAnsi" w:cs="Georgia"/>
          <w:iCs/>
        </w:rPr>
      </w:pP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t>b) He shall be called Emmanuel, God manifest</w:t>
      </w:r>
    </w:p>
    <w:p w:rsidR="009A48A1" w:rsidRPr="006D4BD5" w:rsidRDefault="009A48A1" w:rsidP="00F7160C">
      <w:pPr>
        <w:rPr>
          <w:rFonts w:asciiTheme="minorHAnsi" w:hAnsiTheme="minorHAnsi" w:cs="Georgia"/>
          <w:iCs/>
        </w:rPr>
      </w:pP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t>c) Here He is in the flesh.</w:t>
      </w:r>
    </w:p>
    <w:p w:rsidR="00B93CEF" w:rsidRPr="006D4BD5" w:rsidRDefault="00B95D1F">
      <w:pPr>
        <w:rPr>
          <w:rFonts w:asciiTheme="minorHAnsi" w:hAnsiTheme="minorHAnsi" w:cs="Georgia"/>
          <w:iCs/>
        </w:rPr>
      </w:pPr>
      <w:r w:rsidRPr="006D4BD5">
        <w:rPr>
          <w:rFonts w:asciiTheme="minorHAnsi" w:hAnsiTheme="minorHAnsi" w:cs="Georgia"/>
          <w:iCs/>
        </w:rPr>
        <w:tab/>
      </w:r>
      <w:r w:rsidRPr="006D4BD5">
        <w:rPr>
          <w:rFonts w:asciiTheme="minorHAnsi" w:hAnsiTheme="minorHAnsi" w:cs="Georgia"/>
          <w:iCs/>
        </w:rPr>
        <w:tab/>
        <w:t>2.</w:t>
      </w:r>
      <w:r w:rsidR="004530F0" w:rsidRPr="006D4BD5">
        <w:rPr>
          <w:rFonts w:asciiTheme="minorHAnsi" w:hAnsiTheme="minorHAnsi" w:cs="Georgia"/>
          <w:iCs/>
        </w:rPr>
        <w:t xml:space="preserve"> </w:t>
      </w:r>
      <w:r w:rsidR="009A48A1" w:rsidRPr="006D4BD5">
        <w:rPr>
          <w:rFonts w:asciiTheme="minorHAnsi" w:hAnsiTheme="minorHAnsi" w:cs="Georgia"/>
          <w:iCs/>
        </w:rPr>
        <w:t>Gnostics s</w:t>
      </w:r>
      <w:r w:rsidR="00B93CEF" w:rsidRPr="006D4BD5">
        <w:rPr>
          <w:rFonts w:asciiTheme="minorHAnsi" w:hAnsiTheme="minorHAnsi" w:cs="Georgia"/>
          <w:iCs/>
        </w:rPr>
        <w:t xml:space="preserve">aid that the Messiah could </w:t>
      </w:r>
      <w:r w:rsidR="009566B3" w:rsidRPr="006D4BD5">
        <w:rPr>
          <w:rFonts w:asciiTheme="minorHAnsi" w:hAnsiTheme="minorHAnsi" w:cs="Georgia"/>
          <w:iCs/>
        </w:rPr>
        <w:t>have no association with</w:t>
      </w:r>
      <w:r w:rsidR="00F126F2" w:rsidRPr="006D4BD5">
        <w:rPr>
          <w:rFonts w:asciiTheme="minorHAnsi" w:hAnsiTheme="minorHAnsi" w:cs="Georgia"/>
          <w:iCs/>
        </w:rPr>
        <w:t xml:space="preserve"> </w:t>
      </w:r>
      <w:r w:rsidR="009566B3" w:rsidRPr="006D4BD5">
        <w:rPr>
          <w:rFonts w:asciiTheme="minorHAnsi" w:hAnsiTheme="minorHAnsi" w:cs="Georgia"/>
          <w:iCs/>
        </w:rPr>
        <w:t>the physical.</w:t>
      </w:r>
    </w:p>
    <w:p w:rsidR="00B95D1F" w:rsidRPr="006D4BD5" w:rsidRDefault="00F7160C">
      <w:pPr>
        <w:rPr>
          <w:rFonts w:asciiTheme="minorHAnsi" w:hAnsiTheme="minorHAnsi" w:cs="Georgia"/>
          <w:iCs/>
        </w:rPr>
      </w:pP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r>
      <w:proofErr w:type="gramStart"/>
      <w:r w:rsidRPr="006D4BD5">
        <w:rPr>
          <w:rFonts w:asciiTheme="minorHAnsi" w:hAnsiTheme="minorHAnsi" w:cs="Georgia"/>
          <w:iCs/>
        </w:rPr>
        <w:t>a</w:t>
      </w:r>
      <w:proofErr w:type="gramEnd"/>
      <w:r w:rsidRPr="006D4BD5">
        <w:rPr>
          <w:rFonts w:asciiTheme="minorHAnsi" w:hAnsiTheme="minorHAnsi" w:cs="Georgia"/>
          <w:iCs/>
        </w:rPr>
        <w:t xml:space="preserve">. </w:t>
      </w:r>
      <w:r w:rsidR="00B93CEF" w:rsidRPr="006D4BD5">
        <w:rPr>
          <w:rFonts w:asciiTheme="minorHAnsi" w:hAnsiTheme="minorHAnsi" w:cs="Georgia"/>
          <w:iCs/>
        </w:rPr>
        <w:t xml:space="preserve">because the </w:t>
      </w:r>
      <w:r w:rsidR="009566B3" w:rsidRPr="006D4BD5">
        <w:rPr>
          <w:rFonts w:asciiTheme="minorHAnsi" w:hAnsiTheme="minorHAnsi" w:cs="Georgia"/>
          <w:iCs/>
        </w:rPr>
        <w:t xml:space="preserve">physical </w:t>
      </w:r>
      <w:r w:rsidR="00B93CEF" w:rsidRPr="006D4BD5">
        <w:rPr>
          <w:rFonts w:asciiTheme="minorHAnsi" w:hAnsiTheme="minorHAnsi" w:cs="Georgia"/>
          <w:iCs/>
        </w:rPr>
        <w:t>flesh was evil.</w:t>
      </w:r>
    </w:p>
    <w:p w:rsidR="00F7160C" w:rsidRPr="006D4BD5" w:rsidRDefault="00F7160C">
      <w:pPr>
        <w:rPr>
          <w:rFonts w:asciiTheme="minorHAnsi" w:hAnsiTheme="minorHAnsi" w:cs="Georgia"/>
          <w:iCs/>
        </w:rPr>
      </w:pPr>
      <w:r w:rsidRPr="006D4BD5">
        <w:rPr>
          <w:rFonts w:asciiTheme="minorHAnsi" w:hAnsiTheme="minorHAnsi" w:cs="Georgia"/>
          <w:iCs/>
        </w:rPr>
        <w:tab/>
      </w:r>
      <w:r w:rsidRPr="006D4BD5">
        <w:rPr>
          <w:rFonts w:asciiTheme="minorHAnsi" w:hAnsiTheme="minorHAnsi" w:cs="Georgia"/>
          <w:iCs/>
        </w:rPr>
        <w:tab/>
      </w:r>
      <w:r w:rsidRPr="006D4BD5">
        <w:rPr>
          <w:rFonts w:asciiTheme="minorHAnsi" w:hAnsiTheme="minorHAnsi" w:cs="Georgia"/>
          <w:iCs/>
        </w:rPr>
        <w:tab/>
        <w:t xml:space="preserve">b. </w:t>
      </w:r>
      <w:r w:rsidR="00B93CEF" w:rsidRPr="006D4BD5">
        <w:rPr>
          <w:rFonts w:asciiTheme="minorHAnsi" w:hAnsiTheme="minorHAnsi" w:cs="Georgia"/>
          <w:iCs/>
        </w:rPr>
        <w:t>John says you cannot separate the eternal God</w:t>
      </w:r>
      <w:r w:rsidR="009566B3" w:rsidRPr="006D4BD5">
        <w:rPr>
          <w:rFonts w:asciiTheme="minorHAnsi" w:hAnsiTheme="minorHAnsi" w:cs="Georgia"/>
          <w:iCs/>
        </w:rPr>
        <w:t xml:space="preserve"> from the human Jesus</w:t>
      </w:r>
      <w:r w:rsidR="00EE46FA" w:rsidRPr="006D4BD5">
        <w:rPr>
          <w:rFonts w:asciiTheme="minorHAnsi" w:hAnsiTheme="minorHAnsi" w:cs="Georgia"/>
          <w:iCs/>
        </w:rPr>
        <w:t>.</w:t>
      </w:r>
    </w:p>
    <w:p w:rsidR="00EE46FA" w:rsidRPr="006D4BD5" w:rsidRDefault="00EE46FA" w:rsidP="00EE46FA">
      <w:pPr>
        <w:rPr>
          <w:rFonts w:asciiTheme="minorHAnsi" w:hAnsiTheme="minorHAnsi" w:cs="Georgia"/>
          <w:b/>
        </w:rPr>
      </w:pPr>
    </w:p>
    <w:p w:rsidR="00306ECA" w:rsidRPr="006D4BD5" w:rsidRDefault="00306ECA" w:rsidP="00306ECA">
      <w:pPr>
        <w:rPr>
          <w:rFonts w:asciiTheme="minorHAnsi" w:hAnsiTheme="minorHAnsi" w:cs="Georgia"/>
        </w:rPr>
      </w:pPr>
      <w:r w:rsidRPr="006D4BD5">
        <w:rPr>
          <w:rFonts w:asciiTheme="minorHAnsi" w:hAnsiTheme="minorHAnsi" w:cs="Georgia"/>
        </w:rPr>
        <w:tab/>
        <w:t xml:space="preserve">D. </w:t>
      </w:r>
      <w:r w:rsidR="00EE46FA" w:rsidRPr="006D4BD5">
        <w:rPr>
          <w:rFonts w:asciiTheme="minorHAnsi" w:hAnsiTheme="minorHAnsi" w:cs="Georgia"/>
        </w:rPr>
        <w:t>“That” is understood in the front of each phrase</w:t>
      </w:r>
    </w:p>
    <w:p w:rsidR="00306ECA" w:rsidRPr="006D4BD5" w:rsidRDefault="00306ECA" w:rsidP="00825E9A">
      <w:pPr>
        <w:ind w:left="1008"/>
        <w:rPr>
          <w:rFonts w:asciiTheme="minorHAnsi" w:hAnsiTheme="minorHAnsi" w:cs="Georgia"/>
        </w:rPr>
      </w:pPr>
      <w:r w:rsidRPr="006D4BD5">
        <w:rPr>
          <w:rFonts w:asciiTheme="minorHAnsi" w:hAnsiTheme="minorHAnsi" w:cs="Georgia"/>
        </w:rPr>
        <w:t xml:space="preserve">1. </w:t>
      </w:r>
      <w:r w:rsidR="00EE46FA" w:rsidRPr="006D4BD5">
        <w:rPr>
          <w:rFonts w:asciiTheme="minorHAnsi" w:hAnsiTheme="minorHAnsi" w:cs="Georgia"/>
        </w:rPr>
        <w:t>“That which was from, that which we have heard, that which we have seen with our eyes…”</w:t>
      </w:r>
    </w:p>
    <w:p w:rsidR="00306ECA" w:rsidRPr="006D4BD5" w:rsidRDefault="00306ECA"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a. </w:t>
      </w:r>
      <w:r w:rsidR="00EE46FA" w:rsidRPr="006D4BD5">
        <w:rPr>
          <w:rFonts w:asciiTheme="minorHAnsi" w:hAnsiTheme="minorHAnsi" w:cs="Georgia"/>
        </w:rPr>
        <w:t>These personal pronouns are neutered (Not “he whom”)</w:t>
      </w:r>
    </w:p>
    <w:p w:rsidR="00306ECA" w:rsidRPr="006D4BD5" w:rsidRDefault="00306ECA"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b. </w:t>
      </w:r>
      <w:r w:rsidR="00EE46FA" w:rsidRPr="006D4BD5">
        <w:rPr>
          <w:rFonts w:asciiTheme="minorHAnsi" w:hAnsiTheme="minorHAnsi" w:cs="Georgia"/>
        </w:rPr>
        <w:t>Not for the emphasis that John is giving</w:t>
      </w:r>
    </w:p>
    <w:p w:rsidR="00EE46FA" w:rsidRPr="006D4BD5" w:rsidRDefault="00EE46FA"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c. The emphasis is not primarily on the Word</w:t>
      </w:r>
    </w:p>
    <w:p w:rsidR="00EE46FA" w:rsidRPr="006D4BD5" w:rsidRDefault="00D431AE"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00EE46FA" w:rsidRPr="006D4BD5">
        <w:rPr>
          <w:rFonts w:asciiTheme="minorHAnsi" w:hAnsiTheme="minorHAnsi" w:cs="Georgia"/>
        </w:rPr>
        <w:t>1) The emphasis is on the Life</w:t>
      </w:r>
    </w:p>
    <w:p w:rsidR="00D431AE" w:rsidRPr="006D4BD5" w:rsidRDefault="00D431AE"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00EE46FA" w:rsidRPr="006D4BD5">
        <w:rPr>
          <w:rFonts w:asciiTheme="minorHAnsi" w:hAnsiTheme="minorHAnsi" w:cs="Georgia"/>
        </w:rPr>
        <w:t xml:space="preserve">2) The last mention of Word, </w:t>
      </w:r>
      <w:r w:rsidRPr="006D4BD5">
        <w:rPr>
          <w:rFonts w:asciiTheme="minorHAnsi" w:hAnsiTheme="minorHAnsi" w:cs="Georgia"/>
        </w:rPr>
        <w:t>but not the last of Life</w:t>
      </w:r>
    </w:p>
    <w:p w:rsidR="00EE46FA" w:rsidRPr="006D4BD5" w:rsidRDefault="00D431AE"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a) </w:t>
      </w:r>
      <w:proofErr w:type="gramStart"/>
      <w:r w:rsidR="00EE46FA" w:rsidRPr="006D4BD5">
        <w:rPr>
          <w:rFonts w:asciiTheme="minorHAnsi" w:hAnsiTheme="minorHAnsi" w:cs="Georgia"/>
        </w:rPr>
        <w:t>from</w:t>
      </w:r>
      <w:proofErr w:type="gramEnd"/>
      <w:r w:rsidR="00EE46FA" w:rsidRPr="006D4BD5">
        <w:rPr>
          <w:rFonts w:asciiTheme="minorHAnsi" w:hAnsiTheme="minorHAnsi" w:cs="Georgia"/>
        </w:rPr>
        <w:t xml:space="preserve"> now He is the Life </w:t>
      </w:r>
    </w:p>
    <w:p w:rsidR="00D431AE" w:rsidRPr="006D4BD5" w:rsidRDefault="00D431AE"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b) Eternal Life is being developed in this letter</w:t>
      </w:r>
    </w:p>
    <w:p w:rsidR="00D431AE" w:rsidRPr="006D4BD5" w:rsidRDefault="00D431AE"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c) </w:t>
      </w:r>
      <w:proofErr w:type="gramStart"/>
      <w:r w:rsidRPr="006D4BD5">
        <w:rPr>
          <w:rFonts w:asciiTheme="minorHAnsi" w:hAnsiTheme="minorHAnsi" w:cs="Georgia"/>
        </w:rPr>
        <w:t>to</w:t>
      </w:r>
      <w:proofErr w:type="gramEnd"/>
      <w:r w:rsidRPr="006D4BD5">
        <w:rPr>
          <w:rFonts w:asciiTheme="minorHAnsi" w:hAnsiTheme="minorHAnsi" w:cs="Georgia"/>
        </w:rPr>
        <w:t xml:space="preserve"> answer the attack of the Gnostics</w:t>
      </w:r>
    </w:p>
    <w:p w:rsidR="00306ECA" w:rsidRPr="006D4BD5" w:rsidRDefault="00306ECA"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t>2.</w:t>
      </w:r>
      <w:r w:rsidR="00CB631F" w:rsidRPr="006D4BD5">
        <w:rPr>
          <w:rFonts w:asciiTheme="minorHAnsi" w:hAnsiTheme="minorHAnsi" w:cs="Georgia"/>
        </w:rPr>
        <w:t xml:space="preserve"> </w:t>
      </w:r>
      <w:r w:rsidR="0026742E" w:rsidRPr="006D4BD5">
        <w:rPr>
          <w:rFonts w:asciiTheme="minorHAnsi" w:hAnsiTheme="minorHAnsi" w:cs="Georgia"/>
        </w:rPr>
        <w:t>John is teaching us about Life Eternal.</w:t>
      </w:r>
    </w:p>
    <w:p w:rsidR="0026742E" w:rsidRPr="006D4BD5" w:rsidRDefault="0026742E" w:rsidP="00825E9A">
      <w:pPr>
        <w:ind w:left="1512"/>
        <w:rPr>
          <w:rFonts w:asciiTheme="minorHAnsi" w:hAnsiTheme="minorHAnsi" w:cs="Georgia"/>
        </w:rPr>
      </w:pPr>
      <w:r w:rsidRPr="006D4BD5">
        <w:rPr>
          <w:rFonts w:asciiTheme="minorHAnsi" w:hAnsiTheme="minorHAnsi" w:cs="Georgia"/>
        </w:rPr>
        <w:t>a. You are not saved from the evil of this body by “knowing” (having superior knowledge)</w:t>
      </w:r>
    </w:p>
    <w:p w:rsidR="0026742E" w:rsidRPr="006D4BD5" w:rsidRDefault="0026742E"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b. You are delivered from sin and the bondage of sin by reason of eternal life.</w:t>
      </w:r>
    </w:p>
    <w:p w:rsidR="0026742E" w:rsidRPr="006D4BD5" w:rsidRDefault="0026742E"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1) Eternal Life is not a thing, or some thing</w:t>
      </w:r>
    </w:p>
    <w:p w:rsidR="0026742E" w:rsidRPr="006D4BD5" w:rsidRDefault="0026742E"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2) Eternal Life is the person of Jesus Christ</w:t>
      </w:r>
    </w:p>
    <w:p w:rsidR="0026742E" w:rsidRPr="006D4BD5" w:rsidRDefault="0026742E" w:rsidP="00825E9A">
      <w:pPr>
        <w:ind w:left="1512"/>
        <w:rPr>
          <w:rFonts w:asciiTheme="minorHAnsi" w:hAnsiTheme="minorHAnsi" w:cs="Georgia"/>
        </w:rPr>
      </w:pPr>
      <w:r w:rsidRPr="006D4BD5">
        <w:rPr>
          <w:rFonts w:asciiTheme="minorHAnsi" w:hAnsiTheme="minorHAnsi" w:cs="Georgia"/>
        </w:rPr>
        <w:t xml:space="preserve">c. Life is not deliverance </w:t>
      </w:r>
      <w:r w:rsidR="004264D2" w:rsidRPr="006D4BD5">
        <w:rPr>
          <w:rFonts w:asciiTheme="minorHAnsi" w:hAnsiTheme="minorHAnsi" w:cs="Georgia"/>
        </w:rPr>
        <w:t>through</w:t>
      </w:r>
      <w:r w:rsidRPr="006D4BD5">
        <w:rPr>
          <w:rFonts w:asciiTheme="minorHAnsi" w:hAnsiTheme="minorHAnsi" w:cs="Georgia"/>
        </w:rPr>
        <w:t xml:space="preserve"> superior thought, </w:t>
      </w:r>
      <w:r w:rsidR="00A81F6A" w:rsidRPr="006D4BD5">
        <w:rPr>
          <w:rFonts w:asciiTheme="minorHAnsi" w:hAnsiTheme="minorHAnsi" w:cs="Georgia"/>
        </w:rPr>
        <w:t>but</w:t>
      </w:r>
      <w:r w:rsidR="004264D2" w:rsidRPr="006D4BD5">
        <w:rPr>
          <w:rFonts w:asciiTheme="minorHAnsi" w:hAnsiTheme="minorHAnsi" w:cs="Georgia"/>
        </w:rPr>
        <w:t xml:space="preserve"> life eternal is a person, named The Word, the Word of Life.</w:t>
      </w:r>
    </w:p>
    <w:p w:rsidR="004264D2" w:rsidRPr="006D4BD5" w:rsidRDefault="004264D2"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1) John says, “I Know Him”</w:t>
      </w:r>
    </w:p>
    <w:p w:rsidR="00A81F6A" w:rsidRPr="006D4BD5" w:rsidRDefault="00A81F6A"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2) Not just a ghost, “I have seen Him”</w:t>
      </w:r>
    </w:p>
    <w:p w:rsidR="00A81F6A" w:rsidRPr="006D4BD5" w:rsidRDefault="00A81F6A" w:rsidP="00825E9A">
      <w:pPr>
        <w:ind w:left="2016"/>
        <w:rPr>
          <w:rFonts w:asciiTheme="minorHAnsi" w:hAnsiTheme="minorHAnsi" w:cs="Georgia"/>
        </w:rPr>
      </w:pPr>
      <w:r w:rsidRPr="006D4BD5">
        <w:rPr>
          <w:rFonts w:asciiTheme="minorHAnsi" w:hAnsiTheme="minorHAnsi" w:cs="Georgia"/>
        </w:rPr>
        <w:lastRenderedPageBreak/>
        <w:t>3) Didn’t just see Him, but looked upon His life and gazing upon Him, examining Him.</w:t>
      </w:r>
    </w:p>
    <w:p w:rsidR="00A81F6A" w:rsidRPr="006D4BD5" w:rsidRDefault="00A81F6A"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proofErr w:type="gramStart"/>
      <w:r w:rsidRPr="006D4BD5">
        <w:rPr>
          <w:rFonts w:asciiTheme="minorHAnsi" w:hAnsiTheme="minorHAnsi" w:cs="Georgia"/>
        </w:rPr>
        <w:t>4) Not just me alone, but all the apostles; and our hands</w:t>
      </w:r>
      <w:proofErr w:type="gramEnd"/>
      <w:r w:rsidRPr="006D4BD5">
        <w:rPr>
          <w:rFonts w:asciiTheme="minorHAnsi" w:hAnsiTheme="minorHAnsi" w:cs="Georgia"/>
        </w:rPr>
        <w:t xml:space="preserve"> have touched Him.</w:t>
      </w:r>
    </w:p>
    <w:p w:rsidR="00A81F6A" w:rsidRPr="006D4BD5" w:rsidRDefault="00A81F6A"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d. You can know eternal life while the soul is still attached to</w:t>
      </w:r>
      <w:r w:rsidR="00F126F2" w:rsidRPr="006D4BD5">
        <w:rPr>
          <w:rFonts w:asciiTheme="minorHAnsi" w:hAnsiTheme="minorHAnsi" w:cs="Georgia"/>
        </w:rPr>
        <w:t xml:space="preserve"> </w:t>
      </w:r>
      <w:r w:rsidRPr="006D4BD5">
        <w:rPr>
          <w:rFonts w:asciiTheme="minorHAnsi" w:hAnsiTheme="minorHAnsi" w:cs="Georgia"/>
        </w:rPr>
        <w:t>this physical body.</w:t>
      </w:r>
    </w:p>
    <w:p w:rsidR="00C01AED" w:rsidRPr="006D4BD5" w:rsidRDefault="00C01AED"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1) Eternal Life cannot be measured by a span of time.</w:t>
      </w:r>
    </w:p>
    <w:p w:rsidR="00C01AED" w:rsidRPr="006D4BD5" w:rsidRDefault="00C01AED"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2) Eternal Life is not defined by a state of bliss.</w:t>
      </w:r>
    </w:p>
    <w:p w:rsidR="00C01AED" w:rsidRPr="006D4BD5" w:rsidRDefault="00C01AED"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3) Everything we have from God is found in the person of Jesus Christ.</w:t>
      </w:r>
    </w:p>
    <w:p w:rsidR="00C01AED" w:rsidRPr="006D4BD5" w:rsidRDefault="00C01AED"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a) </w:t>
      </w:r>
      <w:proofErr w:type="gramStart"/>
      <w:r w:rsidRPr="006D4BD5">
        <w:rPr>
          <w:rFonts w:asciiTheme="minorHAnsi" w:hAnsiTheme="minorHAnsi" w:cs="Georgia"/>
        </w:rPr>
        <w:t>mercy</w:t>
      </w:r>
      <w:proofErr w:type="gramEnd"/>
      <w:r w:rsidRPr="006D4BD5">
        <w:rPr>
          <w:rFonts w:asciiTheme="minorHAnsi" w:hAnsiTheme="minorHAnsi" w:cs="Georgia"/>
        </w:rPr>
        <w:t xml:space="preserve"> and grace</w:t>
      </w:r>
    </w:p>
    <w:p w:rsidR="00C01AED" w:rsidRPr="006D4BD5" w:rsidRDefault="00C01AED"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b) </w:t>
      </w:r>
      <w:proofErr w:type="gramStart"/>
      <w:r w:rsidRPr="006D4BD5">
        <w:rPr>
          <w:rFonts w:asciiTheme="minorHAnsi" w:hAnsiTheme="minorHAnsi" w:cs="Georgia"/>
        </w:rPr>
        <w:t>forgiveness</w:t>
      </w:r>
      <w:proofErr w:type="gramEnd"/>
      <w:r w:rsidRPr="006D4BD5">
        <w:rPr>
          <w:rFonts w:asciiTheme="minorHAnsi" w:hAnsiTheme="minorHAnsi" w:cs="Georgia"/>
        </w:rPr>
        <w:t xml:space="preserve"> and peace</w:t>
      </w:r>
    </w:p>
    <w:p w:rsidR="00C01AED" w:rsidRPr="006D4BD5" w:rsidRDefault="00C01AED" w:rsidP="00306ECA">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c) </w:t>
      </w:r>
      <w:proofErr w:type="gramStart"/>
      <w:r w:rsidRPr="006D4BD5">
        <w:rPr>
          <w:rFonts w:asciiTheme="minorHAnsi" w:hAnsiTheme="minorHAnsi" w:cs="Georgia"/>
        </w:rPr>
        <w:t>in</w:t>
      </w:r>
      <w:proofErr w:type="gramEnd"/>
      <w:r w:rsidRPr="006D4BD5">
        <w:rPr>
          <w:rFonts w:asciiTheme="minorHAnsi" w:hAnsiTheme="minorHAnsi" w:cs="Georgia"/>
        </w:rPr>
        <w:t xml:space="preserve"> Him all things consist and there is nothing</w:t>
      </w:r>
      <w:r w:rsidR="00F126F2" w:rsidRPr="006D4BD5">
        <w:rPr>
          <w:rFonts w:asciiTheme="minorHAnsi" w:hAnsiTheme="minorHAnsi" w:cs="Georgia"/>
        </w:rPr>
        <w:t xml:space="preserve"> </w:t>
      </w:r>
      <w:r w:rsidRPr="006D4BD5">
        <w:rPr>
          <w:rFonts w:asciiTheme="minorHAnsi" w:hAnsiTheme="minorHAnsi" w:cs="Georgia"/>
        </w:rPr>
        <w:t>outside of Him.</w:t>
      </w:r>
    </w:p>
    <w:p w:rsidR="00B41050" w:rsidRPr="006D4BD5" w:rsidRDefault="00B41050" w:rsidP="00B41050">
      <w:pPr>
        <w:rPr>
          <w:rFonts w:asciiTheme="minorHAnsi" w:hAnsiTheme="minorHAnsi" w:cs="Georgia"/>
          <w:b/>
        </w:rPr>
      </w:pPr>
    </w:p>
    <w:p w:rsidR="00B41050" w:rsidRPr="006D4BD5" w:rsidRDefault="00B41050" w:rsidP="00B41050">
      <w:pPr>
        <w:rPr>
          <w:rFonts w:asciiTheme="minorHAnsi" w:hAnsiTheme="minorHAnsi" w:cs="Georgia"/>
          <w:color w:val="1F4E79" w:themeColor="accent1" w:themeShade="80"/>
        </w:rPr>
      </w:pPr>
      <w:r w:rsidRPr="006D4BD5">
        <w:rPr>
          <w:rFonts w:asciiTheme="minorHAnsi" w:hAnsiTheme="minorHAnsi" w:cs="Georgia"/>
        </w:rPr>
        <w:tab/>
      </w:r>
      <w:r w:rsidR="006D4BD5" w:rsidRPr="006D4BD5">
        <w:rPr>
          <w:rFonts w:asciiTheme="minorHAnsi" w:hAnsiTheme="minorHAnsi" w:cs="Georgia"/>
          <w:color w:val="1F4E79" w:themeColor="accent1" w:themeShade="80"/>
        </w:rPr>
        <w:t>II</w:t>
      </w:r>
      <w:r w:rsidRPr="006D4BD5">
        <w:rPr>
          <w:rFonts w:asciiTheme="minorHAnsi" w:hAnsiTheme="minorHAnsi" w:cs="Georgia"/>
          <w:color w:val="1F4E79" w:themeColor="accent1" w:themeShade="80"/>
        </w:rPr>
        <w:t>. We want you to have fellowship with us.</w:t>
      </w:r>
    </w:p>
    <w:p w:rsidR="00B41050" w:rsidRPr="006D4BD5" w:rsidRDefault="00B41050" w:rsidP="00B41050">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t xml:space="preserve">1. </w:t>
      </w:r>
      <w:r w:rsidR="00FC068D" w:rsidRPr="006D4BD5">
        <w:rPr>
          <w:rFonts w:asciiTheme="minorHAnsi" w:hAnsiTheme="minorHAnsi" w:cs="Georgia"/>
        </w:rPr>
        <w:t>That fellowship begins with the Father.</w:t>
      </w:r>
    </w:p>
    <w:p w:rsidR="00306ECA" w:rsidRPr="006D4BD5" w:rsidRDefault="00B41050" w:rsidP="00B41050">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 xml:space="preserve">a. </w:t>
      </w:r>
      <w:r w:rsidR="00FC068D" w:rsidRPr="006D4BD5">
        <w:rPr>
          <w:rFonts w:asciiTheme="minorHAnsi" w:hAnsiTheme="minorHAnsi" w:cs="Georgia"/>
        </w:rPr>
        <w:t>Outside of a fellowship with the Father, we cannot have fellowship together.</w:t>
      </w:r>
    </w:p>
    <w:p w:rsidR="00FC068D" w:rsidRPr="006D4BD5" w:rsidRDefault="00FC068D" w:rsidP="00B41050">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b. That fellowship with the Father is wrapped up in His Son,</w:t>
      </w:r>
      <w:r w:rsidR="00F126F2" w:rsidRPr="006D4BD5">
        <w:rPr>
          <w:rFonts w:asciiTheme="minorHAnsi" w:hAnsiTheme="minorHAnsi" w:cs="Georgia"/>
        </w:rPr>
        <w:t xml:space="preserve"> </w:t>
      </w:r>
      <w:r w:rsidRPr="006D4BD5">
        <w:rPr>
          <w:rFonts w:asciiTheme="minorHAnsi" w:hAnsiTheme="minorHAnsi" w:cs="Georgia"/>
        </w:rPr>
        <w:t>Jesus Christ.</w:t>
      </w:r>
    </w:p>
    <w:p w:rsidR="00FC068D" w:rsidRPr="006D4BD5" w:rsidRDefault="00FC068D" w:rsidP="00B41050">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c. Without Jesus Christ, there is no fellowship with the Father</w:t>
      </w:r>
    </w:p>
    <w:p w:rsidR="00FC068D" w:rsidRPr="006D4BD5" w:rsidRDefault="00FC068D" w:rsidP="00B41050">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1) We must come to the Father through Jesus Christ.</w:t>
      </w:r>
    </w:p>
    <w:p w:rsidR="00FC068D" w:rsidRPr="006D4BD5" w:rsidRDefault="00FC068D" w:rsidP="00B41050">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2) To reject Jesus Christ is to reject the Word of God.</w:t>
      </w:r>
    </w:p>
    <w:p w:rsidR="00FC068D" w:rsidRPr="006D4BD5" w:rsidRDefault="00FC068D" w:rsidP="00B41050">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t>2. We may all believe in God and still go to Hell when we die.</w:t>
      </w:r>
    </w:p>
    <w:p w:rsidR="00FC068D" w:rsidRPr="006D4BD5" w:rsidRDefault="00FC068D" w:rsidP="00B41050">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a. Fellowship with God is not based on an intellectual consent that God exist.</w:t>
      </w:r>
    </w:p>
    <w:p w:rsidR="00FC068D" w:rsidRPr="006D4BD5" w:rsidRDefault="00FC068D" w:rsidP="00B41050">
      <w:pPr>
        <w:rPr>
          <w:rFonts w:asciiTheme="minorHAnsi" w:hAnsiTheme="minorHAnsi" w:cs="Georgia"/>
        </w:rPr>
      </w:pPr>
      <w:r w:rsidRPr="006D4BD5">
        <w:rPr>
          <w:rFonts w:asciiTheme="minorHAnsi" w:hAnsiTheme="minorHAnsi" w:cs="Georgia"/>
        </w:rPr>
        <w:tab/>
      </w:r>
      <w:r w:rsidRPr="006D4BD5">
        <w:rPr>
          <w:rFonts w:asciiTheme="minorHAnsi" w:hAnsiTheme="minorHAnsi" w:cs="Georgia"/>
        </w:rPr>
        <w:tab/>
      </w:r>
      <w:r w:rsidRPr="006D4BD5">
        <w:rPr>
          <w:rFonts w:asciiTheme="minorHAnsi" w:hAnsiTheme="minorHAnsi" w:cs="Georgia"/>
        </w:rPr>
        <w:tab/>
        <w:t>b. Fellowship with God is based upon whether or not we</w:t>
      </w:r>
      <w:r w:rsidR="00F126F2" w:rsidRPr="006D4BD5">
        <w:rPr>
          <w:rFonts w:asciiTheme="minorHAnsi" w:hAnsiTheme="minorHAnsi" w:cs="Georgia"/>
        </w:rPr>
        <w:t xml:space="preserve"> </w:t>
      </w:r>
      <w:r w:rsidRPr="006D4BD5">
        <w:rPr>
          <w:rFonts w:asciiTheme="minorHAnsi" w:hAnsiTheme="minorHAnsi" w:cs="Georgia"/>
        </w:rPr>
        <w:t>have believed in His Son.</w:t>
      </w:r>
    </w:p>
    <w:p w:rsidR="00B41050" w:rsidRPr="006D4BD5" w:rsidRDefault="00B41050" w:rsidP="00306ECA">
      <w:pPr>
        <w:rPr>
          <w:rFonts w:asciiTheme="minorHAnsi" w:hAnsiTheme="minorHAnsi" w:cs="Georgia"/>
          <w:iCs/>
        </w:rPr>
      </w:pPr>
    </w:p>
    <w:p w:rsidR="00B01E0D" w:rsidRPr="006D4BD5" w:rsidRDefault="00DB40BB" w:rsidP="00DB40BB">
      <w:pPr>
        <w:rPr>
          <w:rFonts w:asciiTheme="minorHAnsi" w:hAnsiTheme="minorHAnsi"/>
        </w:rPr>
      </w:pPr>
      <w:r w:rsidRPr="006D4BD5">
        <w:rPr>
          <w:rFonts w:asciiTheme="minorHAnsi" w:hAnsiTheme="minorHAnsi"/>
          <w:u w:val="single"/>
        </w:rPr>
        <w:t>Conclusion</w:t>
      </w:r>
      <w:r w:rsidRPr="006D4BD5">
        <w:rPr>
          <w:rFonts w:asciiTheme="minorHAnsi" w:hAnsiTheme="minorHAnsi"/>
        </w:rPr>
        <w:t xml:space="preserve">: </w:t>
      </w:r>
      <w:r w:rsidR="003D7714" w:rsidRPr="006D4BD5">
        <w:rPr>
          <w:rFonts w:asciiTheme="minorHAnsi" w:hAnsiTheme="minorHAnsi"/>
        </w:rPr>
        <w:t>Do you know Him today? Do you have the assurance of your salvation? Outside of Jesus Christ there is not eternal life!</w:t>
      </w:r>
    </w:p>
    <w:p w:rsidR="00B01E0D" w:rsidRPr="006D4BD5" w:rsidRDefault="00B01E0D" w:rsidP="00DB40BB">
      <w:pPr>
        <w:rPr>
          <w:rFonts w:asciiTheme="minorHAnsi" w:hAnsiTheme="minorHAnsi"/>
        </w:rPr>
      </w:pPr>
    </w:p>
    <w:p w:rsidR="00934AC7" w:rsidRPr="006D4BD5" w:rsidRDefault="00934AC7">
      <w:pPr>
        <w:rPr>
          <w:rFonts w:asciiTheme="minorHAnsi" w:hAnsiTheme="minorHAnsi" w:cs="Georgia"/>
          <w:sz w:val="22"/>
          <w:szCs w:val="22"/>
        </w:rPr>
      </w:pPr>
    </w:p>
    <w:sectPr w:rsidR="00934AC7" w:rsidRPr="006D4BD5" w:rsidSect="00F126F2">
      <w:pgSz w:w="12240" w:h="15840"/>
      <w:pgMar w:top="1440" w:right="1080" w:bottom="1440" w:left="108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4A9E"/>
    <w:rsid w:val="00011C8C"/>
    <w:rsid w:val="000A7B94"/>
    <w:rsid w:val="000B5E0D"/>
    <w:rsid w:val="000B6892"/>
    <w:rsid w:val="000C485E"/>
    <w:rsid w:val="000C56D6"/>
    <w:rsid w:val="000D3AA6"/>
    <w:rsid w:val="000E3138"/>
    <w:rsid w:val="000F5D40"/>
    <w:rsid w:val="00133E93"/>
    <w:rsid w:val="001D649C"/>
    <w:rsid w:val="00212FF1"/>
    <w:rsid w:val="0023471A"/>
    <w:rsid w:val="00241427"/>
    <w:rsid w:val="0026742E"/>
    <w:rsid w:val="00306ECA"/>
    <w:rsid w:val="00315883"/>
    <w:rsid w:val="00352996"/>
    <w:rsid w:val="00366458"/>
    <w:rsid w:val="00375FE4"/>
    <w:rsid w:val="0039504B"/>
    <w:rsid w:val="003D7714"/>
    <w:rsid w:val="003E26F9"/>
    <w:rsid w:val="003E4935"/>
    <w:rsid w:val="0040107F"/>
    <w:rsid w:val="004264D2"/>
    <w:rsid w:val="00436201"/>
    <w:rsid w:val="00452DDB"/>
    <w:rsid w:val="00452E54"/>
    <w:rsid w:val="004530F0"/>
    <w:rsid w:val="00455F61"/>
    <w:rsid w:val="00476080"/>
    <w:rsid w:val="004823FB"/>
    <w:rsid w:val="00482C5B"/>
    <w:rsid w:val="004D52ED"/>
    <w:rsid w:val="004E4303"/>
    <w:rsid w:val="004F7433"/>
    <w:rsid w:val="00504F85"/>
    <w:rsid w:val="0057044D"/>
    <w:rsid w:val="00593F8E"/>
    <w:rsid w:val="005E7A35"/>
    <w:rsid w:val="00640A66"/>
    <w:rsid w:val="0064385A"/>
    <w:rsid w:val="0066365E"/>
    <w:rsid w:val="0066708B"/>
    <w:rsid w:val="0067045C"/>
    <w:rsid w:val="006958DB"/>
    <w:rsid w:val="006A0208"/>
    <w:rsid w:val="006D4BD5"/>
    <w:rsid w:val="00741703"/>
    <w:rsid w:val="00766BC7"/>
    <w:rsid w:val="0079535B"/>
    <w:rsid w:val="007C26B8"/>
    <w:rsid w:val="00825E9A"/>
    <w:rsid w:val="0086666C"/>
    <w:rsid w:val="00876F48"/>
    <w:rsid w:val="008929BE"/>
    <w:rsid w:val="008F3EEE"/>
    <w:rsid w:val="008F7EC9"/>
    <w:rsid w:val="009114C1"/>
    <w:rsid w:val="00934AC7"/>
    <w:rsid w:val="00936EA3"/>
    <w:rsid w:val="0095348B"/>
    <w:rsid w:val="009566B3"/>
    <w:rsid w:val="009608A7"/>
    <w:rsid w:val="009A48A1"/>
    <w:rsid w:val="009A5356"/>
    <w:rsid w:val="009B642D"/>
    <w:rsid w:val="009F5558"/>
    <w:rsid w:val="00A13611"/>
    <w:rsid w:val="00A81F6A"/>
    <w:rsid w:val="00AB1A8C"/>
    <w:rsid w:val="00B01E0D"/>
    <w:rsid w:val="00B11E30"/>
    <w:rsid w:val="00B34FF6"/>
    <w:rsid w:val="00B41050"/>
    <w:rsid w:val="00B557F0"/>
    <w:rsid w:val="00B66F26"/>
    <w:rsid w:val="00B839AA"/>
    <w:rsid w:val="00B93CEF"/>
    <w:rsid w:val="00B95D1F"/>
    <w:rsid w:val="00BC7082"/>
    <w:rsid w:val="00C01AED"/>
    <w:rsid w:val="00C7386C"/>
    <w:rsid w:val="00CB631F"/>
    <w:rsid w:val="00CF58FE"/>
    <w:rsid w:val="00D429E5"/>
    <w:rsid w:val="00D431AE"/>
    <w:rsid w:val="00D55CCA"/>
    <w:rsid w:val="00DB40BB"/>
    <w:rsid w:val="00E00B44"/>
    <w:rsid w:val="00E36AA1"/>
    <w:rsid w:val="00E42622"/>
    <w:rsid w:val="00E472D9"/>
    <w:rsid w:val="00EB16CD"/>
    <w:rsid w:val="00EE46FA"/>
    <w:rsid w:val="00F126F2"/>
    <w:rsid w:val="00F7160C"/>
    <w:rsid w:val="00F71CE8"/>
    <w:rsid w:val="00FA0BF4"/>
    <w:rsid w:val="00FC068D"/>
    <w:rsid w:val="00FC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C77D18-CDA6-4503-AAC4-3FB54C59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26F2"/>
    <w:rPr>
      <w:rFonts w:ascii="Segoe UI" w:hAnsi="Segoe UI" w:cs="Segoe UI"/>
      <w:sz w:val="18"/>
      <w:szCs w:val="18"/>
    </w:rPr>
  </w:style>
  <w:style w:type="character" w:customStyle="1" w:styleId="BalloonTextChar">
    <w:name w:val="Balloon Text Char"/>
    <w:basedOn w:val="DefaultParagraphFont"/>
    <w:link w:val="BalloonText"/>
    <w:rsid w:val="00F12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4</cp:revision>
  <cp:lastPrinted>2015-01-10T23:21:00Z</cp:lastPrinted>
  <dcterms:created xsi:type="dcterms:W3CDTF">2015-01-10T23:22:00Z</dcterms:created>
  <dcterms:modified xsi:type="dcterms:W3CDTF">2015-01-16T21:11:00Z</dcterms:modified>
</cp:coreProperties>
</file>