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940F2" w14:textId="77777777" w:rsidR="00866110" w:rsidRDefault="00BD1925" w:rsidP="00BD1925">
      <w:pPr>
        <w:jc w:val="center"/>
        <w:rPr>
          <w:rFonts w:ascii="Baskerville" w:hAnsi="Baskerville"/>
          <w:b/>
          <w:lang w:val="es-ES"/>
        </w:rPr>
      </w:pPr>
      <w:bookmarkStart w:id="0" w:name="_GoBack"/>
      <w:r>
        <w:rPr>
          <w:rFonts w:ascii="Baskerville" w:hAnsi="Baskerville"/>
          <w:b/>
          <w:lang w:val="es-ES"/>
        </w:rPr>
        <w:t>Lección 1</w:t>
      </w:r>
      <w:r w:rsidR="00F94493">
        <w:rPr>
          <w:rFonts w:ascii="Baskerville" w:hAnsi="Baskerville"/>
          <w:b/>
          <w:lang w:val="es-ES"/>
        </w:rPr>
        <w:t>1</w:t>
      </w:r>
      <w:r>
        <w:rPr>
          <w:rFonts w:ascii="Baskerville" w:hAnsi="Baskerville"/>
          <w:b/>
          <w:lang w:val="es-ES"/>
        </w:rPr>
        <w:t>: El Olor Fragante</w:t>
      </w:r>
    </w:p>
    <w:bookmarkEnd w:id="0"/>
    <w:p w14:paraId="74DD6F6F" w14:textId="77777777" w:rsidR="00BD1925" w:rsidRDefault="00BD1925" w:rsidP="00BD1925">
      <w:pPr>
        <w:jc w:val="center"/>
        <w:rPr>
          <w:rFonts w:ascii="Baskerville" w:hAnsi="Baskerville"/>
          <w:b/>
          <w:lang w:val="es-ES"/>
        </w:rPr>
      </w:pPr>
    </w:p>
    <w:p w14:paraId="6E08E843" w14:textId="77777777" w:rsidR="00BD1925" w:rsidRPr="00EF5E33" w:rsidRDefault="00866110" w:rsidP="00866110">
      <w:pPr>
        <w:jc w:val="both"/>
        <w:rPr>
          <w:rFonts w:ascii="Baskerville" w:hAnsi="Baskerville"/>
          <w:highlight w:val="yellow"/>
          <w:lang w:val="es-ES"/>
        </w:rPr>
      </w:pPr>
      <w:r w:rsidRPr="00866110">
        <w:rPr>
          <w:rFonts w:ascii="Baskerville" w:hAnsi="Baskerville"/>
          <w:b/>
          <w:lang w:val="es-ES"/>
        </w:rPr>
        <w:t>Filipenses 4:10-</w:t>
      </w:r>
      <w:proofErr w:type="gramStart"/>
      <w:r w:rsidRPr="00866110">
        <w:rPr>
          <w:rFonts w:ascii="Baskerville" w:hAnsi="Baskerville"/>
          <w:b/>
          <w:lang w:val="es-ES"/>
        </w:rPr>
        <w:t>23</w:t>
      </w:r>
      <w:r w:rsidRPr="00866110">
        <w:rPr>
          <w:rFonts w:ascii="Baskerville" w:hAnsi="Baskerville"/>
          <w:lang w:val="es-ES"/>
        </w:rPr>
        <w:t>  En</w:t>
      </w:r>
      <w:proofErr w:type="gramEnd"/>
      <w:r w:rsidRPr="00866110">
        <w:rPr>
          <w:rFonts w:ascii="Baskerville" w:hAnsi="Baskerville"/>
          <w:lang w:val="es-ES"/>
        </w:rPr>
        <w:t xml:space="preserve"> gran manera me gocé en el Señor de que ya al </w:t>
      </w:r>
      <w:r w:rsidRPr="00EF5E33">
        <w:rPr>
          <w:rFonts w:ascii="Baskerville" w:hAnsi="Baskerville"/>
          <w:highlight w:val="yellow"/>
          <w:lang w:val="es-ES"/>
        </w:rPr>
        <w:t>fin habéis revivido</w:t>
      </w:r>
      <w:r w:rsidRPr="00866110">
        <w:rPr>
          <w:rFonts w:ascii="Baskerville" w:hAnsi="Baskerville"/>
          <w:lang w:val="es-ES"/>
        </w:rPr>
        <w:t xml:space="preserve"> vuestro cuidado de mí; de lo cual también estabais solícitos, pero os faltaba la oportunidad.  [11</w:t>
      </w:r>
      <w:proofErr w:type="gramStart"/>
      <w:r w:rsidRPr="00866110">
        <w:rPr>
          <w:rFonts w:ascii="Baskerville" w:hAnsi="Baskerville"/>
          <w:lang w:val="es-ES"/>
        </w:rPr>
        <w:t>]  No</w:t>
      </w:r>
      <w:proofErr w:type="gramEnd"/>
      <w:r w:rsidRPr="00866110">
        <w:rPr>
          <w:rFonts w:ascii="Baskerville" w:hAnsi="Baskerville"/>
          <w:lang w:val="es-ES"/>
        </w:rPr>
        <w:t xml:space="preserve"> lo digo porque tenga escasez, pues he aprendido a </w:t>
      </w:r>
      <w:r w:rsidRPr="00EF5E33">
        <w:rPr>
          <w:rFonts w:ascii="Baskerville" w:hAnsi="Baskerville"/>
          <w:highlight w:val="yellow"/>
          <w:lang w:val="es-ES"/>
        </w:rPr>
        <w:t>contentarme</w:t>
      </w:r>
      <w:r w:rsidRPr="00866110">
        <w:rPr>
          <w:rFonts w:ascii="Baskerville" w:hAnsi="Baskerville"/>
          <w:lang w:val="es-ES"/>
        </w:rPr>
        <w:t>, cualquiera que sea mi situación.  [12</w:t>
      </w:r>
      <w:proofErr w:type="gramStart"/>
      <w:r w:rsidRPr="00866110">
        <w:rPr>
          <w:rFonts w:ascii="Baskerville" w:hAnsi="Baskerville"/>
          <w:lang w:val="es-ES"/>
        </w:rPr>
        <w:t>]  Sé</w:t>
      </w:r>
      <w:proofErr w:type="gramEnd"/>
      <w:r w:rsidRPr="00866110">
        <w:rPr>
          <w:rFonts w:ascii="Baskerville" w:hAnsi="Baskerville"/>
          <w:lang w:val="es-ES"/>
        </w:rPr>
        <w:t xml:space="preserve"> vivir humildemente, y sé tener abundancia; en todo y por todo estoy enseñado, así para estar saciado como para tener hambre, así para tener abundancia como para padecer necesidad.  [13</w:t>
      </w:r>
      <w:proofErr w:type="gramStart"/>
      <w:r w:rsidRPr="00866110">
        <w:rPr>
          <w:rFonts w:ascii="Baskerville" w:hAnsi="Baskerville"/>
          <w:lang w:val="es-ES"/>
        </w:rPr>
        <w:t>]  </w:t>
      </w:r>
      <w:r w:rsidRPr="00EF5E33">
        <w:rPr>
          <w:rFonts w:ascii="Baskerville" w:hAnsi="Baskerville"/>
          <w:highlight w:val="yellow"/>
          <w:lang w:val="es-ES"/>
        </w:rPr>
        <w:t>Todo</w:t>
      </w:r>
      <w:proofErr w:type="gramEnd"/>
      <w:r w:rsidRPr="00EF5E33">
        <w:rPr>
          <w:rFonts w:ascii="Baskerville" w:hAnsi="Baskerville"/>
          <w:highlight w:val="yellow"/>
          <w:lang w:val="es-ES"/>
        </w:rPr>
        <w:t xml:space="preserve"> lo puedo en Cristo que me fortalece.</w:t>
      </w:r>
      <w:r w:rsidRPr="00866110">
        <w:rPr>
          <w:rFonts w:ascii="Baskerville" w:hAnsi="Baskerville"/>
          <w:lang w:val="es-ES"/>
        </w:rPr>
        <w:t>  [14</w:t>
      </w:r>
      <w:proofErr w:type="gramStart"/>
      <w:r w:rsidRPr="00866110">
        <w:rPr>
          <w:rFonts w:ascii="Baskerville" w:hAnsi="Baskerville"/>
          <w:lang w:val="es-ES"/>
        </w:rPr>
        <w:t>]  </w:t>
      </w:r>
      <w:r w:rsidRPr="00EF5E33">
        <w:rPr>
          <w:rFonts w:ascii="Baskerville" w:hAnsi="Baskerville"/>
          <w:b/>
          <w:lang w:val="es-ES"/>
        </w:rPr>
        <w:t>Sin</w:t>
      </w:r>
      <w:proofErr w:type="gramEnd"/>
      <w:r w:rsidRPr="00EF5E33">
        <w:rPr>
          <w:rFonts w:ascii="Baskerville" w:hAnsi="Baskerville"/>
          <w:b/>
          <w:lang w:val="es-ES"/>
        </w:rPr>
        <w:t xml:space="preserve"> embargo</w:t>
      </w:r>
      <w:r w:rsidRPr="00866110">
        <w:rPr>
          <w:rFonts w:ascii="Baskerville" w:hAnsi="Baskerville"/>
          <w:lang w:val="es-ES"/>
        </w:rPr>
        <w:t xml:space="preserve">, </w:t>
      </w:r>
      <w:r w:rsidRPr="00BD1925">
        <w:rPr>
          <w:rFonts w:ascii="Baskerville" w:hAnsi="Baskerville"/>
          <w:highlight w:val="green"/>
          <w:lang w:val="es-ES"/>
        </w:rPr>
        <w:t>bien hicisteis en participar conmigo en mi tribulación</w:t>
      </w:r>
      <w:r w:rsidRPr="00866110">
        <w:rPr>
          <w:rFonts w:ascii="Baskerville" w:hAnsi="Baskerville"/>
          <w:lang w:val="es-ES"/>
        </w:rPr>
        <w:t>.  [15</w:t>
      </w:r>
      <w:proofErr w:type="gramStart"/>
      <w:r w:rsidRPr="00866110">
        <w:rPr>
          <w:rFonts w:ascii="Baskerville" w:hAnsi="Baskerville"/>
          <w:lang w:val="es-ES"/>
        </w:rPr>
        <w:t>]  Y</w:t>
      </w:r>
      <w:proofErr w:type="gramEnd"/>
      <w:r w:rsidRPr="00866110">
        <w:rPr>
          <w:rFonts w:ascii="Baskerville" w:hAnsi="Baskerville"/>
          <w:lang w:val="es-ES"/>
        </w:rPr>
        <w:t xml:space="preserve"> sabéis también vosotros, oh filipenses, que al principio de la predicación del evangelio, cuando partí de Macedonia, ninguna iglesia participó conmigo en razón de dar y recibir, sino vosotros solos;  [16]  pues aun a Tesalónica me enviasteis una y otra vez para mis necesidades.  [17</w:t>
      </w:r>
      <w:proofErr w:type="gramStart"/>
      <w:r w:rsidRPr="00866110">
        <w:rPr>
          <w:rFonts w:ascii="Baskerville" w:hAnsi="Baskerville"/>
          <w:lang w:val="es-ES"/>
        </w:rPr>
        <w:t>]  No</w:t>
      </w:r>
      <w:proofErr w:type="gramEnd"/>
      <w:r w:rsidRPr="00866110">
        <w:rPr>
          <w:rFonts w:ascii="Baskerville" w:hAnsi="Baskerville"/>
          <w:lang w:val="es-ES"/>
        </w:rPr>
        <w:t xml:space="preserve"> es que busque dádivas, sino que </w:t>
      </w:r>
      <w:r w:rsidRPr="00BD1925">
        <w:rPr>
          <w:rFonts w:ascii="Baskerville" w:hAnsi="Baskerville"/>
          <w:highlight w:val="green"/>
          <w:lang w:val="es-ES"/>
        </w:rPr>
        <w:t>busco fruto que abunde</w:t>
      </w:r>
      <w:r w:rsidRPr="00866110">
        <w:rPr>
          <w:rFonts w:ascii="Baskerville" w:hAnsi="Baskerville"/>
          <w:lang w:val="es-ES"/>
        </w:rPr>
        <w:t xml:space="preserve"> en vuestra cuenta.  [18</w:t>
      </w:r>
      <w:proofErr w:type="gramStart"/>
      <w:r w:rsidRPr="00866110">
        <w:rPr>
          <w:rFonts w:ascii="Baskerville" w:hAnsi="Baskerville"/>
          <w:lang w:val="es-ES"/>
        </w:rPr>
        <w:t>]  Pero</w:t>
      </w:r>
      <w:proofErr w:type="gramEnd"/>
      <w:r w:rsidRPr="00866110">
        <w:rPr>
          <w:rFonts w:ascii="Baskerville" w:hAnsi="Baskerville"/>
          <w:lang w:val="es-ES"/>
        </w:rPr>
        <w:t xml:space="preserve"> todo lo he recibido, y tengo abundancia; estoy lleno, habiendo recibido de Epafrodito lo que enviasteis; </w:t>
      </w:r>
      <w:r w:rsidRPr="00EF5E33">
        <w:rPr>
          <w:rFonts w:ascii="Baskerville" w:hAnsi="Baskerville"/>
          <w:highlight w:val="yellow"/>
          <w:lang w:val="es-ES"/>
        </w:rPr>
        <w:t>olor fragante</w:t>
      </w:r>
      <w:r w:rsidRPr="00866110">
        <w:rPr>
          <w:rFonts w:ascii="Baskerville" w:hAnsi="Baskerville"/>
          <w:lang w:val="es-ES"/>
        </w:rPr>
        <w:t xml:space="preserve">, </w:t>
      </w:r>
      <w:r w:rsidRPr="00EF5E33">
        <w:rPr>
          <w:rFonts w:ascii="Baskerville" w:hAnsi="Baskerville"/>
          <w:highlight w:val="yellow"/>
          <w:lang w:val="es-ES"/>
        </w:rPr>
        <w:t xml:space="preserve">sacrificio </w:t>
      </w:r>
    </w:p>
    <w:p w14:paraId="66C344C1" w14:textId="77777777" w:rsidR="00F627F5" w:rsidRDefault="00866110" w:rsidP="00866110">
      <w:pPr>
        <w:jc w:val="both"/>
        <w:rPr>
          <w:rFonts w:ascii="Baskerville" w:hAnsi="Baskerville"/>
          <w:lang w:val="es-ES"/>
        </w:rPr>
      </w:pPr>
      <w:r w:rsidRPr="00EF5E33">
        <w:rPr>
          <w:rFonts w:ascii="Baskerville" w:hAnsi="Baskerville"/>
          <w:highlight w:val="yellow"/>
          <w:lang w:val="es-ES"/>
        </w:rPr>
        <w:t>acepto, agradable</w:t>
      </w:r>
      <w:r w:rsidRPr="00866110">
        <w:rPr>
          <w:rFonts w:ascii="Baskerville" w:hAnsi="Baskerville"/>
          <w:lang w:val="es-ES"/>
        </w:rPr>
        <w:t xml:space="preserve"> a Dios.  [19</w:t>
      </w:r>
      <w:proofErr w:type="gramStart"/>
      <w:r w:rsidRPr="00866110">
        <w:rPr>
          <w:rFonts w:ascii="Baskerville" w:hAnsi="Baskerville"/>
          <w:lang w:val="es-ES"/>
        </w:rPr>
        <w:t>]  </w:t>
      </w:r>
      <w:r w:rsidRPr="00BD1925">
        <w:rPr>
          <w:rFonts w:ascii="Baskerville" w:hAnsi="Baskerville"/>
          <w:highlight w:val="green"/>
          <w:lang w:val="es-ES"/>
        </w:rPr>
        <w:t>Mi</w:t>
      </w:r>
      <w:proofErr w:type="gramEnd"/>
      <w:r w:rsidRPr="00BD1925">
        <w:rPr>
          <w:rFonts w:ascii="Baskerville" w:hAnsi="Baskerville"/>
          <w:highlight w:val="green"/>
          <w:lang w:val="es-ES"/>
        </w:rPr>
        <w:t xml:space="preserve"> Dios, pues, suplirá todo lo que os falta conforme a sus riquezas en gloria en Cristo Jesús.</w:t>
      </w:r>
      <w:r w:rsidRPr="00866110">
        <w:rPr>
          <w:rFonts w:ascii="Baskerville" w:hAnsi="Baskerville"/>
          <w:lang w:val="es-ES"/>
        </w:rPr>
        <w:t>  [20</w:t>
      </w:r>
      <w:proofErr w:type="gramStart"/>
      <w:r w:rsidRPr="00866110">
        <w:rPr>
          <w:rFonts w:ascii="Baskerville" w:hAnsi="Baskerville"/>
          <w:lang w:val="es-ES"/>
        </w:rPr>
        <w:t>]  Al</w:t>
      </w:r>
      <w:proofErr w:type="gramEnd"/>
      <w:r w:rsidRPr="00866110">
        <w:rPr>
          <w:rFonts w:ascii="Baskerville" w:hAnsi="Baskerville"/>
          <w:lang w:val="es-ES"/>
        </w:rPr>
        <w:t xml:space="preserve"> Dios y Padre nuestro sea gloria por los siglos de los siglos. Amén.  [21</w:t>
      </w:r>
      <w:proofErr w:type="gramStart"/>
      <w:r w:rsidRPr="00866110">
        <w:rPr>
          <w:rFonts w:ascii="Baskerville" w:hAnsi="Baskerville"/>
          <w:lang w:val="es-ES"/>
        </w:rPr>
        <w:t>]  Saludad</w:t>
      </w:r>
      <w:proofErr w:type="gramEnd"/>
      <w:r w:rsidRPr="00866110">
        <w:rPr>
          <w:rFonts w:ascii="Baskerville" w:hAnsi="Baskerville"/>
          <w:lang w:val="es-ES"/>
        </w:rPr>
        <w:t xml:space="preserve"> a todos los santos en Cristo Jesús. Los hermanos que están conmigo os saludan.  [22</w:t>
      </w:r>
      <w:proofErr w:type="gramStart"/>
      <w:r w:rsidRPr="00866110">
        <w:rPr>
          <w:rFonts w:ascii="Baskerville" w:hAnsi="Baskerville"/>
          <w:lang w:val="es-ES"/>
        </w:rPr>
        <w:t>]  Todos</w:t>
      </w:r>
      <w:proofErr w:type="gramEnd"/>
      <w:r w:rsidRPr="00866110">
        <w:rPr>
          <w:rFonts w:ascii="Baskerville" w:hAnsi="Baskerville"/>
          <w:lang w:val="es-ES"/>
        </w:rPr>
        <w:t xml:space="preserve"> los santos os saludan, y especialmente los de la casa de César.  [23</w:t>
      </w:r>
      <w:proofErr w:type="gramStart"/>
      <w:r w:rsidRPr="00866110">
        <w:rPr>
          <w:rFonts w:ascii="Baskerville" w:hAnsi="Baskerville"/>
          <w:lang w:val="es-ES"/>
        </w:rPr>
        <w:t>]  La</w:t>
      </w:r>
      <w:proofErr w:type="gramEnd"/>
      <w:r w:rsidRPr="00866110">
        <w:rPr>
          <w:rFonts w:ascii="Baskerville" w:hAnsi="Baskerville"/>
          <w:lang w:val="es-ES"/>
        </w:rPr>
        <w:t xml:space="preserve"> </w:t>
      </w:r>
      <w:r w:rsidRPr="00866110">
        <w:rPr>
          <w:rFonts w:ascii="Baskerville" w:hAnsi="Baskerville"/>
          <w:lang w:val="es-ES"/>
        </w:rPr>
        <w:lastRenderedPageBreak/>
        <w:t>gracia de nuestro Señor Jesucristo sea con todos vosotros. Amén.</w:t>
      </w:r>
    </w:p>
    <w:tbl>
      <w:tblPr>
        <w:tblStyle w:val="TableGrid"/>
        <w:tblpPr w:leftFromText="180" w:rightFromText="180" w:vertAnchor="text" w:horzAnchor="margin" w:tblpXSpec="center" w:tblpY="169"/>
        <w:tblW w:w="7380" w:type="dxa"/>
        <w:tblLook w:val="04A0" w:firstRow="1" w:lastRow="0" w:firstColumn="1" w:lastColumn="0" w:noHBand="0" w:noVBand="1"/>
      </w:tblPr>
      <w:tblGrid>
        <w:gridCol w:w="1885"/>
        <w:gridCol w:w="5495"/>
      </w:tblGrid>
      <w:tr w:rsidR="00BD1925" w:rsidRPr="00CA31E2" w14:paraId="0C78350D" w14:textId="77777777" w:rsidTr="00BD1925">
        <w:trPr>
          <w:trHeight w:val="259"/>
        </w:trPr>
        <w:tc>
          <w:tcPr>
            <w:tcW w:w="1885" w:type="dxa"/>
          </w:tcPr>
          <w:p w14:paraId="6C318809" w14:textId="77777777" w:rsidR="00BD1925" w:rsidRPr="00BD1925" w:rsidRDefault="00BD1925" w:rsidP="00BD1925">
            <w:pPr>
              <w:jc w:val="both"/>
              <w:rPr>
                <w:rFonts w:ascii="Baskerville" w:hAnsi="Baskerville"/>
                <w:b/>
                <w:lang w:val="es-ES"/>
              </w:rPr>
            </w:pPr>
            <w:r w:rsidRPr="00BD1925">
              <w:rPr>
                <w:rFonts w:ascii="Baskerville" w:hAnsi="Baskerville"/>
                <w:b/>
                <w:lang w:val="es-ES"/>
              </w:rPr>
              <w:t>Titulo</w:t>
            </w:r>
          </w:p>
        </w:tc>
        <w:tc>
          <w:tcPr>
            <w:tcW w:w="5495" w:type="dxa"/>
          </w:tcPr>
          <w:p w14:paraId="433CBF00" w14:textId="77777777" w:rsidR="00BD1925" w:rsidRPr="00CA31E2" w:rsidRDefault="00BD1925" w:rsidP="00BD1925">
            <w:pPr>
              <w:jc w:val="center"/>
              <w:rPr>
                <w:rFonts w:ascii="Baskerville" w:hAnsi="Baskerville"/>
                <w:b/>
                <w:lang w:val="es-ES"/>
              </w:rPr>
            </w:pPr>
            <w:r>
              <w:rPr>
                <w:rFonts w:ascii="Baskerville" w:hAnsi="Baskerville"/>
                <w:b/>
                <w:lang w:val="es-ES"/>
              </w:rPr>
              <w:t>Lección 12: El Olor Fragante</w:t>
            </w:r>
          </w:p>
        </w:tc>
      </w:tr>
      <w:tr w:rsidR="00BD1925" w:rsidRPr="00CA31E2" w14:paraId="6642CEC9" w14:textId="77777777" w:rsidTr="00BD1925">
        <w:trPr>
          <w:trHeight w:val="331"/>
        </w:trPr>
        <w:tc>
          <w:tcPr>
            <w:tcW w:w="1885" w:type="dxa"/>
          </w:tcPr>
          <w:p w14:paraId="7A97E339" w14:textId="77777777" w:rsidR="00BD1925" w:rsidRPr="00BD1925" w:rsidRDefault="00BD1925" w:rsidP="00BD1925">
            <w:pPr>
              <w:jc w:val="both"/>
              <w:rPr>
                <w:rFonts w:ascii="Baskerville" w:hAnsi="Baskerville"/>
                <w:b/>
                <w:lang w:val="es-ES"/>
              </w:rPr>
            </w:pPr>
            <w:r w:rsidRPr="00BD1925">
              <w:rPr>
                <w:rFonts w:ascii="Baskerville" w:hAnsi="Baskerville"/>
                <w:b/>
                <w:lang w:val="es-ES"/>
              </w:rPr>
              <w:t>Texto</w:t>
            </w:r>
          </w:p>
        </w:tc>
        <w:tc>
          <w:tcPr>
            <w:tcW w:w="5495" w:type="dxa"/>
          </w:tcPr>
          <w:p w14:paraId="2FF5080E" w14:textId="77777777" w:rsidR="00BD1925" w:rsidRPr="00CA31E2" w:rsidRDefault="00BD1925" w:rsidP="00BD1925">
            <w:pPr>
              <w:jc w:val="both"/>
              <w:rPr>
                <w:rFonts w:ascii="Baskerville" w:hAnsi="Baskerville"/>
                <w:lang w:val="es-ES"/>
              </w:rPr>
            </w:pPr>
            <w:r>
              <w:rPr>
                <w:rFonts w:ascii="Baskerville" w:hAnsi="Baskerville"/>
                <w:lang w:val="es-ES"/>
              </w:rPr>
              <w:t>Filipenses 4:10-23</w:t>
            </w:r>
          </w:p>
        </w:tc>
      </w:tr>
      <w:tr w:rsidR="00BD1925" w:rsidRPr="00CA31E2" w14:paraId="0790E962" w14:textId="77777777" w:rsidTr="00BD1925">
        <w:trPr>
          <w:trHeight w:val="592"/>
        </w:trPr>
        <w:tc>
          <w:tcPr>
            <w:tcW w:w="1885" w:type="dxa"/>
          </w:tcPr>
          <w:p w14:paraId="2C03DCB9" w14:textId="77777777" w:rsidR="00BD1925" w:rsidRPr="00BD1925" w:rsidRDefault="00BD1925" w:rsidP="00BD1925">
            <w:pPr>
              <w:jc w:val="both"/>
              <w:rPr>
                <w:rFonts w:ascii="Baskerville" w:hAnsi="Baskerville"/>
                <w:b/>
                <w:lang w:val="es-ES"/>
              </w:rPr>
            </w:pPr>
            <w:r w:rsidRPr="00BD1925">
              <w:rPr>
                <w:rFonts w:ascii="Baskerville" w:hAnsi="Baskerville"/>
                <w:b/>
                <w:lang w:val="es-ES"/>
              </w:rPr>
              <w:t>Punto Principal</w:t>
            </w:r>
          </w:p>
        </w:tc>
        <w:tc>
          <w:tcPr>
            <w:tcW w:w="5495" w:type="dxa"/>
          </w:tcPr>
          <w:p w14:paraId="2B3767AC" w14:textId="77777777" w:rsidR="00BD1925" w:rsidRPr="00CA31E2" w:rsidRDefault="00BD1925" w:rsidP="00BD1925">
            <w:pPr>
              <w:jc w:val="both"/>
              <w:rPr>
                <w:rFonts w:ascii="Baskerville" w:hAnsi="Baskerville"/>
                <w:lang w:val="es-ES"/>
              </w:rPr>
            </w:pPr>
            <w:r>
              <w:rPr>
                <w:rFonts w:ascii="Baskerville" w:hAnsi="Baskerville"/>
                <w:lang w:val="es-ES"/>
              </w:rPr>
              <w:t>¿Qué es lo que ayuda al avance del evangelio?  ¿Cuándo uno está dando, a quien está dando? ¿Está agradado el Señor cuando damos?  ¿Qué es lo que estamos dando, cuando damos?</w:t>
            </w:r>
          </w:p>
        </w:tc>
      </w:tr>
      <w:tr w:rsidR="00BD1925" w:rsidRPr="00CA31E2" w14:paraId="303A605F" w14:textId="77777777" w:rsidTr="00BD1925">
        <w:trPr>
          <w:trHeight w:val="475"/>
        </w:trPr>
        <w:tc>
          <w:tcPr>
            <w:tcW w:w="1885" w:type="dxa"/>
          </w:tcPr>
          <w:p w14:paraId="5D561B68" w14:textId="77777777" w:rsidR="00BD1925" w:rsidRPr="00BD1925" w:rsidRDefault="00BD1925" w:rsidP="00BD1925">
            <w:pPr>
              <w:jc w:val="both"/>
              <w:rPr>
                <w:rFonts w:ascii="Baskerville" w:hAnsi="Baskerville"/>
                <w:b/>
                <w:lang w:val="es-ES"/>
              </w:rPr>
            </w:pPr>
            <w:r w:rsidRPr="00BD1925">
              <w:rPr>
                <w:rFonts w:ascii="Baskerville" w:hAnsi="Baskerville"/>
                <w:b/>
                <w:lang w:val="es-ES"/>
              </w:rPr>
              <w:t>Complemento</w:t>
            </w:r>
          </w:p>
        </w:tc>
        <w:tc>
          <w:tcPr>
            <w:tcW w:w="5495" w:type="dxa"/>
          </w:tcPr>
          <w:p w14:paraId="4B665792" w14:textId="77777777" w:rsidR="00BD1925" w:rsidRPr="00CA31E2" w:rsidRDefault="00BD1925" w:rsidP="00BD1925">
            <w:pPr>
              <w:jc w:val="both"/>
              <w:rPr>
                <w:rFonts w:ascii="Baskerville" w:hAnsi="Baskerville"/>
                <w:lang w:val="es-ES"/>
              </w:rPr>
            </w:pPr>
            <w:r>
              <w:rPr>
                <w:rFonts w:ascii="Baskerville" w:hAnsi="Baskerville"/>
                <w:lang w:val="es-ES"/>
              </w:rPr>
              <w:t xml:space="preserve">En el servicio al Señor, tenemos que entender que estamos dando servicio al Señor.  </w:t>
            </w:r>
          </w:p>
        </w:tc>
      </w:tr>
      <w:tr w:rsidR="00BD1925" w:rsidRPr="00CA31E2" w14:paraId="7C978D61" w14:textId="77777777" w:rsidTr="00BD1925">
        <w:trPr>
          <w:trHeight w:val="637"/>
        </w:trPr>
        <w:tc>
          <w:tcPr>
            <w:tcW w:w="1885" w:type="dxa"/>
          </w:tcPr>
          <w:p w14:paraId="4A8FD84E" w14:textId="77777777" w:rsidR="00BD1925" w:rsidRPr="00BD1925" w:rsidRDefault="00BD1925" w:rsidP="00BD1925">
            <w:pPr>
              <w:jc w:val="both"/>
              <w:rPr>
                <w:rFonts w:ascii="Baskerville" w:hAnsi="Baskerville"/>
                <w:b/>
                <w:lang w:val="es-ES"/>
              </w:rPr>
            </w:pPr>
            <w:r w:rsidRPr="00BD1925">
              <w:rPr>
                <w:rFonts w:ascii="Baskerville" w:hAnsi="Baskerville"/>
                <w:b/>
                <w:lang w:val="es-ES"/>
              </w:rPr>
              <w:t>ICT</w:t>
            </w:r>
          </w:p>
        </w:tc>
        <w:tc>
          <w:tcPr>
            <w:tcW w:w="5495" w:type="dxa"/>
          </w:tcPr>
          <w:p w14:paraId="0B6A003B" w14:textId="77777777" w:rsidR="00BD1925" w:rsidRPr="00CA31E2" w:rsidRDefault="00BD1925" w:rsidP="00BD1925">
            <w:pPr>
              <w:jc w:val="both"/>
              <w:rPr>
                <w:rFonts w:ascii="Baskerville" w:hAnsi="Baskerville"/>
                <w:lang w:val="es-ES"/>
              </w:rPr>
            </w:pPr>
            <w:r>
              <w:rPr>
                <w:rFonts w:ascii="Baskerville" w:hAnsi="Baskerville"/>
                <w:lang w:val="es-ES"/>
              </w:rPr>
              <w:t>Entre nuestros sacrificios, aun que no podemos verlo como lo de los sacrificios del Antiguo Testamento, Dios lo vea, y lo agrada.</w:t>
            </w:r>
          </w:p>
        </w:tc>
      </w:tr>
      <w:tr w:rsidR="00BD1925" w:rsidRPr="00CA31E2" w14:paraId="008D30B8" w14:textId="77777777" w:rsidTr="00BD1925">
        <w:trPr>
          <w:trHeight w:val="511"/>
        </w:trPr>
        <w:tc>
          <w:tcPr>
            <w:tcW w:w="1885" w:type="dxa"/>
          </w:tcPr>
          <w:p w14:paraId="5D17BA0C" w14:textId="77777777" w:rsidR="00BD1925" w:rsidRPr="00BD1925" w:rsidRDefault="00BD1925" w:rsidP="00BD1925">
            <w:pPr>
              <w:jc w:val="both"/>
              <w:rPr>
                <w:rFonts w:ascii="Baskerville" w:hAnsi="Baskerville"/>
                <w:b/>
                <w:lang w:val="es-ES"/>
              </w:rPr>
            </w:pPr>
            <w:r w:rsidRPr="00BD1925">
              <w:rPr>
                <w:rFonts w:ascii="Baskerville" w:hAnsi="Baskerville"/>
                <w:b/>
                <w:lang w:val="es-ES"/>
              </w:rPr>
              <w:t>Propósito</w:t>
            </w:r>
          </w:p>
        </w:tc>
        <w:tc>
          <w:tcPr>
            <w:tcW w:w="5495" w:type="dxa"/>
          </w:tcPr>
          <w:p w14:paraId="72494948" w14:textId="77777777" w:rsidR="00BD1925" w:rsidRPr="00CA31E2" w:rsidRDefault="00BD1925" w:rsidP="00BD1925">
            <w:pPr>
              <w:jc w:val="both"/>
              <w:rPr>
                <w:rFonts w:ascii="Baskerville" w:hAnsi="Baskerville"/>
                <w:lang w:val="es-ES"/>
              </w:rPr>
            </w:pPr>
            <w:r>
              <w:rPr>
                <w:rFonts w:ascii="Baskerville" w:hAnsi="Baskerville"/>
                <w:lang w:val="es-ES"/>
              </w:rPr>
              <w:t>Para que entendemos que, aun a veces, que no hay reconocimiento, Dios veo, y Dios recompensa.</w:t>
            </w:r>
          </w:p>
        </w:tc>
      </w:tr>
      <w:tr w:rsidR="00BD1925" w:rsidRPr="00CA31E2" w14:paraId="0F6464B7" w14:textId="77777777" w:rsidTr="00BD1925">
        <w:trPr>
          <w:trHeight w:val="419"/>
        </w:trPr>
        <w:tc>
          <w:tcPr>
            <w:tcW w:w="1885" w:type="dxa"/>
          </w:tcPr>
          <w:p w14:paraId="4392A323" w14:textId="77777777" w:rsidR="00BD1925" w:rsidRPr="00BD1925" w:rsidRDefault="00BD1925" w:rsidP="00BD1925">
            <w:pPr>
              <w:jc w:val="both"/>
              <w:rPr>
                <w:rFonts w:ascii="Baskerville" w:hAnsi="Baskerville"/>
                <w:b/>
                <w:lang w:val="es-ES"/>
              </w:rPr>
            </w:pPr>
            <w:r w:rsidRPr="00BD1925">
              <w:rPr>
                <w:rFonts w:ascii="Baskerville" w:hAnsi="Baskerville"/>
                <w:b/>
                <w:lang w:val="es-ES"/>
              </w:rPr>
              <w:t>Idea Homotética</w:t>
            </w:r>
          </w:p>
        </w:tc>
        <w:tc>
          <w:tcPr>
            <w:tcW w:w="5495" w:type="dxa"/>
          </w:tcPr>
          <w:p w14:paraId="6B895A91" w14:textId="77777777" w:rsidR="00BD1925" w:rsidRPr="00CA31E2" w:rsidRDefault="00BD1925" w:rsidP="00BD1925">
            <w:pPr>
              <w:jc w:val="both"/>
              <w:rPr>
                <w:rFonts w:ascii="Baskerville" w:hAnsi="Baskerville"/>
                <w:lang w:val="es-ES"/>
              </w:rPr>
            </w:pPr>
            <w:r>
              <w:rPr>
                <w:rFonts w:ascii="Baskerville" w:hAnsi="Baskerville"/>
                <w:lang w:val="es-ES"/>
              </w:rPr>
              <w:t>Finalmente, Pablo está dando gracias por todo lo que la iglesia de los Filipenses le dieron. Esta exhortando a la iglesia que: 1. Teniendo el mismo sentir para las cosas del Señor; 2. Que teniendo el mismo corazón de Cristo; 3. Conociendo la ganancia hacia la perdida; uno puede agradar a Dios.</w:t>
            </w:r>
          </w:p>
        </w:tc>
      </w:tr>
      <w:tr w:rsidR="00BD1925" w:rsidRPr="00CA31E2" w14:paraId="56B4D1AC" w14:textId="77777777" w:rsidTr="00BD1925">
        <w:trPr>
          <w:trHeight w:val="350"/>
        </w:trPr>
        <w:tc>
          <w:tcPr>
            <w:tcW w:w="1885" w:type="dxa"/>
          </w:tcPr>
          <w:p w14:paraId="197873A9" w14:textId="77777777" w:rsidR="00BD1925" w:rsidRPr="00BD1925" w:rsidRDefault="00BD1925" w:rsidP="00BD1925">
            <w:pPr>
              <w:jc w:val="both"/>
              <w:rPr>
                <w:rFonts w:ascii="Baskerville" w:hAnsi="Baskerville"/>
                <w:b/>
                <w:lang w:val="es-ES"/>
              </w:rPr>
            </w:pPr>
            <w:r w:rsidRPr="00BD1925">
              <w:rPr>
                <w:rFonts w:ascii="Baskerville" w:hAnsi="Baskerville"/>
                <w:b/>
                <w:lang w:val="es-ES"/>
              </w:rPr>
              <w:t>Introducción</w:t>
            </w:r>
          </w:p>
        </w:tc>
        <w:tc>
          <w:tcPr>
            <w:tcW w:w="5495" w:type="dxa"/>
          </w:tcPr>
          <w:p w14:paraId="3CF9D032" w14:textId="77777777" w:rsidR="00BD1925" w:rsidRPr="00CA31E2" w:rsidRDefault="00BD1925" w:rsidP="00BD1925">
            <w:pPr>
              <w:jc w:val="both"/>
              <w:rPr>
                <w:rFonts w:ascii="Baskerville" w:hAnsi="Baskerville"/>
                <w:lang w:val="es-ES"/>
              </w:rPr>
            </w:pPr>
            <w:r>
              <w:rPr>
                <w:rFonts w:ascii="Baskerville" w:hAnsi="Baskerville"/>
                <w:lang w:val="es-ES"/>
              </w:rPr>
              <w:t xml:space="preserve">Podemos agradar a Dios si servimos a el con un espíritu </w:t>
            </w:r>
            <w:proofErr w:type="spellStart"/>
            <w:r>
              <w:rPr>
                <w:rFonts w:ascii="Baskerville" w:hAnsi="Baskerville"/>
                <w:lang w:val="es-ES"/>
              </w:rPr>
              <w:t>somisivo</w:t>
            </w:r>
            <w:proofErr w:type="spellEnd"/>
            <w:r>
              <w:rPr>
                <w:rFonts w:ascii="Baskerville" w:hAnsi="Baskerville"/>
                <w:lang w:val="es-ES"/>
              </w:rPr>
              <w:t>.</w:t>
            </w:r>
          </w:p>
        </w:tc>
      </w:tr>
    </w:tbl>
    <w:p w14:paraId="71DCA692" w14:textId="77777777" w:rsidR="00BD1925" w:rsidRDefault="00BD1925" w:rsidP="00866110">
      <w:pPr>
        <w:jc w:val="both"/>
        <w:rPr>
          <w:rFonts w:ascii="Baskerville" w:hAnsi="Baskerville"/>
          <w:lang w:val="es-ES"/>
        </w:rPr>
      </w:pPr>
    </w:p>
    <w:p w14:paraId="38EF2F3E" w14:textId="77777777" w:rsidR="00E94163" w:rsidRDefault="00BD1925" w:rsidP="00866110">
      <w:pPr>
        <w:jc w:val="both"/>
        <w:rPr>
          <w:rFonts w:ascii="Baskerville" w:hAnsi="Baskerville"/>
          <w:lang w:val="es-ES"/>
        </w:rPr>
      </w:pPr>
      <w:r>
        <w:rPr>
          <w:rFonts w:ascii="Baskerville" w:hAnsi="Baskerville"/>
          <w:lang w:val="es-ES"/>
        </w:rPr>
        <w:t>Introducción:</w:t>
      </w:r>
    </w:p>
    <w:p w14:paraId="4AF42F45" w14:textId="77777777" w:rsidR="00BD1925" w:rsidRDefault="00BD1925" w:rsidP="00866110">
      <w:pPr>
        <w:jc w:val="both"/>
        <w:rPr>
          <w:rFonts w:ascii="Baskerville" w:hAnsi="Baskerville"/>
          <w:lang w:val="es-ES"/>
        </w:rPr>
      </w:pPr>
    </w:p>
    <w:p w14:paraId="14C64A6D" w14:textId="77777777" w:rsidR="00BD1925" w:rsidRDefault="00BD1925" w:rsidP="00866110">
      <w:pPr>
        <w:jc w:val="both"/>
        <w:rPr>
          <w:rFonts w:ascii="Baskerville" w:hAnsi="Baskerville"/>
          <w:lang w:val="es-ES"/>
        </w:rPr>
      </w:pPr>
      <w:r>
        <w:rPr>
          <w:rFonts w:ascii="Baskerville" w:hAnsi="Baskerville"/>
          <w:lang w:val="es-ES"/>
        </w:rPr>
        <w:t xml:space="preserve">Las palabras finales de Pablo en este capitulo esta resonando la gratitud del corazón.  Esta dando gracias por sus regalos y ofrendas, por medio de toda la iglesia.  Le dije, que en los otros tiempos no es que quo querían, pero, porque les faltaban la </w:t>
      </w:r>
      <w:r>
        <w:rPr>
          <w:rFonts w:ascii="Baskerville" w:hAnsi="Baskerville"/>
          <w:lang w:val="es-ES"/>
        </w:rPr>
        <w:lastRenderedPageBreak/>
        <w:t xml:space="preserve">oportunidad de proveer sus faltas.  Ahora, en el tiempo que estuvo, no solamente tuvo oportunidad, </w:t>
      </w:r>
    </w:p>
    <w:p w14:paraId="162201B4" w14:textId="77777777" w:rsidR="00BD1925" w:rsidRDefault="00BD1925" w:rsidP="00866110">
      <w:pPr>
        <w:jc w:val="both"/>
        <w:rPr>
          <w:rFonts w:ascii="Baskerville" w:hAnsi="Baskerville"/>
          <w:lang w:val="es-ES"/>
        </w:rPr>
      </w:pPr>
      <w:r>
        <w:rPr>
          <w:rFonts w:ascii="Baskerville" w:hAnsi="Baskerville"/>
          <w:lang w:val="es-ES"/>
        </w:rPr>
        <w:t>pero la iglesia le dio para demostrar su amor hacia el misionero, y siervo del Señor Jesucristo.</w:t>
      </w:r>
    </w:p>
    <w:p w14:paraId="31A82285" w14:textId="77777777" w:rsidR="00BD1925" w:rsidRDefault="00BD1925" w:rsidP="00866110">
      <w:pPr>
        <w:jc w:val="both"/>
        <w:rPr>
          <w:rFonts w:ascii="Baskerville" w:hAnsi="Baskerville"/>
          <w:lang w:val="es-ES"/>
        </w:rPr>
      </w:pPr>
      <w:r>
        <w:rPr>
          <w:rFonts w:ascii="Baskerville" w:hAnsi="Baskerville"/>
          <w:lang w:val="es-ES"/>
        </w:rPr>
        <w:t>La iglesia de los Filipos, estuvo una iglesia que amaba al Señor, y quería demostrar su amor a su Señor, así, les dieron, para que el misionero pudo seguir adelante en el ministerio que el Señor le dio.</w:t>
      </w:r>
    </w:p>
    <w:p w14:paraId="1A4110C6" w14:textId="77777777" w:rsidR="00BD1925" w:rsidRDefault="00BD1925" w:rsidP="00866110">
      <w:pPr>
        <w:jc w:val="both"/>
        <w:rPr>
          <w:rFonts w:ascii="Baskerville" w:hAnsi="Baskerville"/>
          <w:lang w:val="es-ES"/>
        </w:rPr>
      </w:pPr>
    </w:p>
    <w:p w14:paraId="4D2D4835" w14:textId="77777777" w:rsidR="00BD1925" w:rsidRDefault="00BD1925" w:rsidP="00866110">
      <w:pPr>
        <w:jc w:val="both"/>
        <w:rPr>
          <w:rFonts w:ascii="Baskerville" w:hAnsi="Baskerville"/>
          <w:lang w:val="es-ES"/>
        </w:rPr>
      </w:pPr>
    </w:p>
    <w:p w14:paraId="5D37EFA5" w14:textId="77777777" w:rsidR="00BD1925" w:rsidRDefault="00BD1925" w:rsidP="00866110">
      <w:pPr>
        <w:jc w:val="both"/>
        <w:rPr>
          <w:rFonts w:ascii="Baskerville" w:hAnsi="Baskerville"/>
          <w:lang w:val="es-ES"/>
        </w:rPr>
      </w:pPr>
      <w:r>
        <w:rPr>
          <w:rFonts w:ascii="Baskerville" w:hAnsi="Baskerville"/>
          <w:lang w:val="es-ES"/>
        </w:rPr>
        <w:t xml:space="preserve">Pablo fundo la </w:t>
      </w:r>
      <w:proofErr w:type="spellStart"/>
      <w:r>
        <w:rPr>
          <w:rFonts w:ascii="Baskerville" w:hAnsi="Baskerville"/>
          <w:lang w:val="es-ES"/>
        </w:rPr>
        <w:t>iglesa</w:t>
      </w:r>
      <w:proofErr w:type="spellEnd"/>
      <w:r>
        <w:rPr>
          <w:rFonts w:ascii="Baskerville" w:hAnsi="Baskerville"/>
          <w:lang w:val="es-ES"/>
        </w:rPr>
        <w:t xml:space="preserve"> en Filipos durante su segundo viaje </w:t>
      </w:r>
      <w:proofErr w:type="spellStart"/>
      <w:r>
        <w:rPr>
          <w:rFonts w:ascii="Baskerville" w:hAnsi="Baskerville"/>
          <w:lang w:val="es-ES"/>
        </w:rPr>
        <w:t>misionerao</w:t>
      </w:r>
      <w:proofErr w:type="spellEnd"/>
      <w:r>
        <w:rPr>
          <w:rFonts w:ascii="Baskerville" w:hAnsi="Baskerville"/>
          <w:lang w:val="es-ES"/>
        </w:rPr>
        <w:t>, en respuesta a su visión sobre Macedonia. Esta iglesia fue su primera iglesia en Europa.</w:t>
      </w:r>
    </w:p>
    <w:p w14:paraId="45F17757" w14:textId="77777777" w:rsidR="00BD1925" w:rsidRDefault="00BD1925" w:rsidP="00866110">
      <w:pPr>
        <w:jc w:val="both"/>
        <w:rPr>
          <w:rFonts w:ascii="Baskerville" w:hAnsi="Baskerville"/>
          <w:lang w:val="es-ES"/>
        </w:rPr>
      </w:pPr>
    </w:p>
    <w:p w14:paraId="5B7C1BBF" w14:textId="77777777" w:rsidR="00BD1925" w:rsidRDefault="00BD1925" w:rsidP="00BD1925">
      <w:pPr>
        <w:ind w:left="270" w:right="180"/>
        <w:jc w:val="both"/>
        <w:rPr>
          <w:rFonts w:ascii="Baskerville" w:hAnsi="Baskerville"/>
          <w:lang w:val="es-ES"/>
        </w:rPr>
      </w:pPr>
      <w:r w:rsidRPr="00BD1925">
        <w:rPr>
          <w:rFonts w:ascii="Baskerville" w:hAnsi="Baskerville"/>
          <w:b/>
          <w:lang w:val="es-ES"/>
        </w:rPr>
        <w:t>Hechos 16:6-</w:t>
      </w:r>
      <w:proofErr w:type="gramStart"/>
      <w:r w:rsidRPr="00BD1925">
        <w:rPr>
          <w:rFonts w:ascii="Baskerville" w:hAnsi="Baskerville"/>
          <w:b/>
          <w:lang w:val="es-ES"/>
        </w:rPr>
        <w:t>10</w:t>
      </w:r>
      <w:r w:rsidRPr="00BD1925">
        <w:rPr>
          <w:rFonts w:ascii="Baskerville" w:hAnsi="Baskerville"/>
          <w:lang w:val="es-ES"/>
        </w:rPr>
        <w:t>  Y</w:t>
      </w:r>
      <w:proofErr w:type="gramEnd"/>
      <w:r w:rsidRPr="00BD1925">
        <w:rPr>
          <w:rFonts w:ascii="Baskerville" w:hAnsi="Baskerville"/>
          <w:lang w:val="es-ES"/>
        </w:rPr>
        <w:t xml:space="preserve"> atravesando Frigia y la provincia de Galacia, les fue prohibido por el Espíritu Santo hablar la palabra en Asia;  [7]  y cuando llegaron a Misia, intentaron ir a Bitinia, pero el Espíritu no se lo permitió.  [8</w:t>
      </w:r>
      <w:proofErr w:type="gramStart"/>
      <w:r w:rsidRPr="00BD1925">
        <w:rPr>
          <w:rFonts w:ascii="Baskerville" w:hAnsi="Baskerville"/>
          <w:lang w:val="es-ES"/>
        </w:rPr>
        <w:t>]  Y</w:t>
      </w:r>
      <w:proofErr w:type="gramEnd"/>
      <w:r w:rsidRPr="00BD1925">
        <w:rPr>
          <w:rFonts w:ascii="Baskerville" w:hAnsi="Baskerville"/>
          <w:lang w:val="es-ES"/>
        </w:rPr>
        <w:t xml:space="preserve"> pasando junto a Misia, descendieron a </w:t>
      </w:r>
      <w:proofErr w:type="spellStart"/>
      <w:r w:rsidRPr="00BD1925">
        <w:rPr>
          <w:rFonts w:ascii="Baskerville" w:hAnsi="Baskerville"/>
          <w:lang w:val="es-ES"/>
        </w:rPr>
        <w:t>Troas</w:t>
      </w:r>
      <w:proofErr w:type="spellEnd"/>
      <w:r w:rsidRPr="00BD1925">
        <w:rPr>
          <w:rFonts w:ascii="Baskerville" w:hAnsi="Baskerville"/>
          <w:lang w:val="es-ES"/>
        </w:rPr>
        <w:t>.  [9</w:t>
      </w:r>
      <w:proofErr w:type="gramStart"/>
      <w:r w:rsidRPr="00BD1925">
        <w:rPr>
          <w:rFonts w:ascii="Baskerville" w:hAnsi="Baskerville"/>
          <w:lang w:val="es-ES"/>
        </w:rPr>
        <w:t>]  Y</w:t>
      </w:r>
      <w:proofErr w:type="gramEnd"/>
      <w:r w:rsidRPr="00BD1925">
        <w:rPr>
          <w:rFonts w:ascii="Baskerville" w:hAnsi="Baskerville"/>
          <w:lang w:val="es-ES"/>
        </w:rPr>
        <w:t xml:space="preserve"> se le mostró a Pablo una visión de noche: un varón macedonio estaba en pie, rogándole y diciendo: Pasa a Macedonia y ayúdanos.  [10</w:t>
      </w:r>
      <w:proofErr w:type="gramStart"/>
      <w:r w:rsidRPr="00BD1925">
        <w:rPr>
          <w:rFonts w:ascii="Baskerville" w:hAnsi="Baskerville"/>
          <w:lang w:val="es-ES"/>
        </w:rPr>
        <w:t>]  Cuando</w:t>
      </w:r>
      <w:proofErr w:type="gramEnd"/>
      <w:r w:rsidRPr="00BD1925">
        <w:rPr>
          <w:rFonts w:ascii="Baskerville" w:hAnsi="Baskerville"/>
          <w:lang w:val="es-ES"/>
        </w:rPr>
        <w:t xml:space="preserve"> vio la visión, en seguida procuramos partir para Macedonia, dando por cierto que Dios nos llamaba para que les anunciásemos el evangelio.</w:t>
      </w:r>
    </w:p>
    <w:p w14:paraId="434151BE" w14:textId="77777777" w:rsidR="00BD1925" w:rsidRDefault="00BD1925" w:rsidP="00866110">
      <w:pPr>
        <w:jc w:val="both"/>
        <w:rPr>
          <w:rFonts w:ascii="Baskerville" w:hAnsi="Baskerville"/>
          <w:lang w:val="es-ES"/>
        </w:rPr>
      </w:pPr>
    </w:p>
    <w:p w14:paraId="3BE9BA51" w14:textId="77777777" w:rsidR="00BD1925" w:rsidRDefault="00BD1925" w:rsidP="00866110">
      <w:pPr>
        <w:jc w:val="both"/>
        <w:rPr>
          <w:rFonts w:ascii="Baskerville" w:hAnsi="Baskerville"/>
          <w:lang w:val="es-ES"/>
        </w:rPr>
      </w:pPr>
      <w:r>
        <w:rPr>
          <w:rFonts w:ascii="Baskerville" w:hAnsi="Baskerville"/>
          <w:lang w:val="es-ES"/>
        </w:rPr>
        <w:t>La carta de Filipenses esta demostrando unas características de la iglesia:</w:t>
      </w:r>
    </w:p>
    <w:p w14:paraId="109D9C88" w14:textId="77777777" w:rsidR="00BD1925" w:rsidRDefault="00BD1925" w:rsidP="00BD1925">
      <w:pPr>
        <w:pStyle w:val="ListParagraph"/>
        <w:numPr>
          <w:ilvl w:val="0"/>
          <w:numId w:val="1"/>
        </w:numPr>
        <w:jc w:val="both"/>
        <w:rPr>
          <w:rFonts w:ascii="Baskerville" w:hAnsi="Baskerville"/>
          <w:lang w:val="es-ES"/>
        </w:rPr>
      </w:pPr>
      <w:r>
        <w:rPr>
          <w:rFonts w:ascii="Baskerville" w:hAnsi="Baskerville"/>
          <w:lang w:val="es-ES"/>
        </w:rPr>
        <w:t xml:space="preserve">La iglesia estaba predominada por los gentiles, había muy pocos judíos </w:t>
      </w:r>
      <w:proofErr w:type="spellStart"/>
      <w:r>
        <w:rPr>
          <w:rFonts w:ascii="Baskerville" w:hAnsi="Baskerville"/>
          <w:lang w:val="es-ES"/>
        </w:rPr>
        <w:t>alla</w:t>
      </w:r>
      <w:proofErr w:type="spellEnd"/>
      <w:r>
        <w:rPr>
          <w:rFonts w:ascii="Baskerville" w:hAnsi="Baskerville"/>
          <w:lang w:val="es-ES"/>
        </w:rPr>
        <w:t>.</w:t>
      </w:r>
    </w:p>
    <w:p w14:paraId="098ABE7D" w14:textId="77777777" w:rsidR="00BD1925" w:rsidRDefault="00BD1925" w:rsidP="00BD1925">
      <w:pPr>
        <w:pStyle w:val="ListParagraph"/>
        <w:numPr>
          <w:ilvl w:val="0"/>
          <w:numId w:val="1"/>
        </w:numPr>
        <w:jc w:val="both"/>
        <w:rPr>
          <w:rFonts w:ascii="Baskerville" w:hAnsi="Baskerville"/>
          <w:lang w:val="es-ES"/>
        </w:rPr>
      </w:pPr>
      <w:r>
        <w:rPr>
          <w:rFonts w:ascii="Baskerville" w:hAnsi="Baskerville"/>
          <w:lang w:val="es-ES"/>
        </w:rPr>
        <w:lastRenderedPageBreak/>
        <w:t xml:space="preserve">Las mujeres desempeñaban un papel relevante. </w:t>
      </w:r>
    </w:p>
    <w:p w14:paraId="2ABA73EA" w14:textId="77777777" w:rsidR="00BD1925" w:rsidRDefault="00BD1925" w:rsidP="00BD1925">
      <w:pPr>
        <w:jc w:val="both"/>
        <w:rPr>
          <w:rFonts w:ascii="Baskerville" w:hAnsi="Baskerville"/>
          <w:lang w:val="es-ES"/>
        </w:rPr>
      </w:pPr>
    </w:p>
    <w:p w14:paraId="4DFD9BD1" w14:textId="77777777" w:rsidR="00BD1925" w:rsidRDefault="00BD1925" w:rsidP="00BD1925">
      <w:pPr>
        <w:ind w:left="720" w:right="540"/>
        <w:jc w:val="both"/>
        <w:rPr>
          <w:rFonts w:ascii="Baskerville" w:hAnsi="Baskerville"/>
          <w:lang w:val="es-ES"/>
        </w:rPr>
      </w:pPr>
      <w:proofErr w:type="spellStart"/>
      <w:r w:rsidRPr="00BD1925">
        <w:rPr>
          <w:rFonts w:ascii="Baskerville" w:hAnsi="Baskerville"/>
          <w:lang w:val="es-ES"/>
        </w:rPr>
        <w:t>Acts</w:t>
      </w:r>
      <w:proofErr w:type="spellEnd"/>
      <w:r w:rsidRPr="00BD1925">
        <w:rPr>
          <w:rFonts w:ascii="Baskerville" w:hAnsi="Baskerville"/>
          <w:lang w:val="es-ES"/>
        </w:rPr>
        <w:t xml:space="preserve"> 16:11-</w:t>
      </w:r>
      <w:proofErr w:type="gramStart"/>
      <w:r w:rsidRPr="00BD1925">
        <w:rPr>
          <w:rFonts w:ascii="Baskerville" w:hAnsi="Baskerville"/>
          <w:lang w:val="es-ES"/>
        </w:rPr>
        <w:t>15  Zarpando</w:t>
      </w:r>
      <w:proofErr w:type="gramEnd"/>
      <w:r w:rsidRPr="00BD1925">
        <w:rPr>
          <w:rFonts w:ascii="Baskerville" w:hAnsi="Baskerville"/>
          <w:lang w:val="es-ES"/>
        </w:rPr>
        <w:t xml:space="preserve">, pues, de </w:t>
      </w:r>
      <w:proofErr w:type="spellStart"/>
      <w:r w:rsidRPr="00BD1925">
        <w:rPr>
          <w:rFonts w:ascii="Baskerville" w:hAnsi="Baskerville"/>
          <w:lang w:val="es-ES"/>
        </w:rPr>
        <w:t>Troas</w:t>
      </w:r>
      <w:proofErr w:type="spellEnd"/>
      <w:r w:rsidRPr="00BD1925">
        <w:rPr>
          <w:rFonts w:ascii="Baskerville" w:hAnsi="Baskerville"/>
          <w:lang w:val="es-ES"/>
        </w:rPr>
        <w:t xml:space="preserve">, vinimos con rumbo directo a Samotracia, y el día siguiente a </w:t>
      </w:r>
      <w:proofErr w:type="spellStart"/>
      <w:r w:rsidRPr="00BD1925">
        <w:rPr>
          <w:rFonts w:ascii="Baskerville" w:hAnsi="Baskerville"/>
          <w:lang w:val="es-ES"/>
        </w:rPr>
        <w:t>Neápolis</w:t>
      </w:r>
      <w:proofErr w:type="spellEnd"/>
      <w:r w:rsidRPr="00BD1925">
        <w:rPr>
          <w:rFonts w:ascii="Baskerville" w:hAnsi="Baskerville"/>
          <w:lang w:val="es-ES"/>
        </w:rPr>
        <w:t>;  [12]  y de allí a Filipos, que es la primera ciudad de la provincia de Macedonia, y una colonia; y estuvimos en aquella ciudad algunos días.  [13</w:t>
      </w:r>
      <w:proofErr w:type="gramStart"/>
      <w:r w:rsidRPr="00BD1925">
        <w:rPr>
          <w:rFonts w:ascii="Baskerville" w:hAnsi="Baskerville"/>
          <w:lang w:val="es-ES"/>
        </w:rPr>
        <w:t>]  Y</w:t>
      </w:r>
      <w:proofErr w:type="gramEnd"/>
      <w:r w:rsidRPr="00BD1925">
        <w:rPr>
          <w:rFonts w:ascii="Baskerville" w:hAnsi="Baskerville"/>
          <w:lang w:val="es-ES"/>
        </w:rPr>
        <w:t xml:space="preserve"> un día de reposo salimos fuera de la puerta, junto al río, donde solía hacerse la oración; y sentándonos, hablamos a las mujeres que se habían reunido.  [14</w:t>
      </w:r>
      <w:proofErr w:type="gramStart"/>
      <w:r w:rsidRPr="00BD1925">
        <w:rPr>
          <w:rFonts w:ascii="Baskerville" w:hAnsi="Baskerville"/>
          <w:lang w:val="es-ES"/>
        </w:rPr>
        <w:t>]  Entonces</w:t>
      </w:r>
      <w:proofErr w:type="gramEnd"/>
      <w:r w:rsidRPr="00BD1925">
        <w:rPr>
          <w:rFonts w:ascii="Baskerville" w:hAnsi="Baskerville"/>
          <w:lang w:val="es-ES"/>
        </w:rPr>
        <w:t xml:space="preserve"> una mujer llamada Lidia, vendedora de púrpura, de la ciudad de </w:t>
      </w:r>
      <w:proofErr w:type="spellStart"/>
      <w:r w:rsidRPr="00BD1925">
        <w:rPr>
          <w:rFonts w:ascii="Baskerville" w:hAnsi="Baskerville"/>
          <w:lang w:val="es-ES"/>
        </w:rPr>
        <w:t>Tiatira</w:t>
      </w:r>
      <w:proofErr w:type="spellEnd"/>
      <w:r w:rsidRPr="00BD1925">
        <w:rPr>
          <w:rFonts w:ascii="Baskerville" w:hAnsi="Baskerville"/>
          <w:lang w:val="es-ES"/>
        </w:rPr>
        <w:t>, que adoraba a Dios, estaba oyendo; y el Señor abrió el corazón de ella para que estuviese atenta a lo que Pablo decía.  [15</w:t>
      </w:r>
      <w:proofErr w:type="gramStart"/>
      <w:r w:rsidRPr="00BD1925">
        <w:rPr>
          <w:rFonts w:ascii="Baskerville" w:hAnsi="Baskerville"/>
          <w:lang w:val="es-ES"/>
        </w:rPr>
        <w:t>]  Y</w:t>
      </w:r>
      <w:proofErr w:type="gramEnd"/>
      <w:r w:rsidRPr="00BD1925">
        <w:rPr>
          <w:rFonts w:ascii="Baskerville" w:hAnsi="Baskerville"/>
          <w:lang w:val="es-ES"/>
        </w:rPr>
        <w:t xml:space="preserve"> cuando fue bautizada, y su familia, nos rogó diciendo: Si habéis juzgado que yo sea fiel al Señor, entrad en mi casa, y posad. Y nos obligó a quedarnos.</w:t>
      </w:r>
    </w:p>
    <w:p w14:paraId="154F8987" w14:textId="77777777" w:rsidR="00BD1925" w:rsidRDefault="00BD1925" w:rsidP="00BD1925">
      <w:pPr>
        <w:ind w:left="720" w:right="540"/>
        <w:jc w:val="both"/>
        <w:rPr>
          <w:rFonts w:ascii="Baskerville" w:hAnsi="Baskerville"/>
          <w:lang w:val="es-ES"/>
        </w:rPr>
      </w:pPr>
    </w:p>
    <w:p w14:paraId="275BC966" w14:textId="77777777" w:rsidR="00BD1925" w:rsidRDefault="00BD1925" w:rsidP="00BD1925">
      <w:pPr>
        <w:ind w:left="720" w:right="540"/>
        <w:jc w:val="both"/>
        <w:rPr>
          <w:rFonts w:ascii="Baskerville" w:hAnsi="Baskerville"/>
          <w:lang w:val="es-ES"/>
        </w:rPr>
      </w:pPr>
      <w:proofErr w:type="spellStart"/>
      <w:r w:rsidRPr="00BD1925">
        <w:rPr>
          <w:rFonts w:ascii="Baskerville" w:hAnsi="Baskerville"/>
          <w:lang w:val="es-ES"/>
        </w:rPr>
        <w:t>Philippians</w:t>
      </w:r>
      <w:proofErr w:type="spellEnd"/>
      <w:r w:rsidRPr="00BD1925">
        <w:rPr>
          <w:rFonts w:ascii="Baskerville" w:hAnsi="Baskerville"/>
          <w:lang w:val="es-ES"/>
        </w:rPr>
        <w:t xml:space="preserve"> 4:1-</w:t>
      </w:r>
      <w:proofErr w:type="gramStart"/>
      <w:r w:rsidRPr="00BD1925">
        <w:rPr>
          <w:rFonts w:ascii="Baskerville" w:hAnsi="Baskerville"/>
          <w:lang w:val="es-ES"/>
        </w:rPr>
        <w:t>2  Así</w:t>
      </w:r>
      <w:proofErr w:type="gramEnd"/>
      <w:r w:rsidRPr="00BD1925">
        <w:rPr>
          <w:rFonts w:ascii="Baskerville" w:hAnsi="Baskerville"/>
          <w:lang w:val="es-ES"/>
        </w:rPr>
        <w:t xml:space="preserve"> que, hermanos míos amados y deseados, gozo y corona mía, estad así firmes en el Señor, amados.  [2</w:t>
      </w:r>
      <w:proofErr w:type="gramStart"/>
      <w:r w:rsidRPr="00BD1925">
        <w:rPr>
          <w:rFonts w:ascii="Baskerville" w:hAnsi="Baskerville"/>
          <w:lang w:val="es-ES"/>
        </w:rPr>
        <w:t>]  Ruego</w:t>
      </w:r>
      <w:proofErr w:type="gramEnd"/>
      <w:r w:rsidRPr="00BD1925">
        <w:rPr>
          <w:rFonts w:ascii="Baskerville" w:hAnsi="Baskerville"/>
          <w:lang w:val="es-ES"/>
        </w:rPr>
        <w:t xml:space="preserve"> a Evodia y a Síntique, que sean de un mismo sentir en el Señor.</w:t>
      </w:r>
    </w:p>
    <w:p w14:paraId="074A213B" w14:textId="77777777" w:rsidR="00BD1925" w:rsidRPr="00BD1925" w:rsidRDefault="00BD1925" w:rsidP="00BD1925">
      <w:pPr>
        <w:jc w:val="both"/>
        <w:rPr>
          <w:rFonts w:ascii="Baskerville" w:hAnsi="Baskerville"/>
          <w:lang w:val="es-ES"/>
        </w:rPr>
      </w:pPr>
    </w:p>
    <w:p w14:paraId="41E97960" w14:textId="77777777" w:rsidR="00BD1925" w:rsidRDefault="00BD1925" w:rsidP="00BD1925">
      <w:pPr>
        <w:pStyle w:val="ListParagraph"/>
        <w:numPr>
          <w:ilvl w:val="0"/>
          <w:numId w:val="1"/>
        </w:numPr>
        <w:jc w:val="both"/>
        <w:rPr>
          <w:rFonts w:ascii="Baskerville" w:hAnsi="Baskerville"/>
          <w:lang w:val="es-ES"/>
        </w:rPr>
      </w:pPr>
      <w:r>
        <w:rPr>
          <w:rFonts w:ascii="Baskerville" w:hAnsi="Baskerville"/>
          <w:lang w:val="es-ES"/>
        </w:rPr>
        <w:t xml:space="preserve">La iglesia era </w:t>
      </w:r>
      <w:proofErr w:type="gramStart"/>
      <w:r>
        <w:rPr>
          <w:rFonts w:ascii="Baskerville" w:hAnsi="Baskerville"/>
          <w:lang w:val="es-ES"/>
        </w:rPr>
        <w:t>generoso</w:t>
      </w:r>
      <w:proofErr w:type="gramEnd"/>
      <w:r>
        <w:rPr>
          <w:rFonts w:ascii="Baskerville" w:hAnsi="Baskerville"/>
          <w:lang w:val="es-ES"/>
        </w:rPr>
        <w:t>.</w:t>
      </w:r>
    </w:p>
    <w:p w14:paraId="34E22068" w14:textId="77777777" w:rsidR="00BD1925" w:rsidRDefault="00BD1925" w:rsidP="00BD1925">
      <w:pPr>
        <w:pStyle w:val="ListParagraph"/>
        <w:numPr>
          <w:ilvl w:val="0"/>
          <w:numId w:val="1"/>
        </w:numPr>
        <w:jc w:val="both"/>
        <w:rPr>
          <w:rFonts w:ascii="Baskerville" w:hAnsi="Baskerville"/>
          <w:lang w:val="es-ES"/>
        </w:rPr>
      </w:pPr>
      <w:r>
        <w:rPr>
          <w:rFonts w:ascii="Baskerville" w:hAnsi="Baskerville"/>
          <w:lang w:val="es-ES"/>
        </w:rPr>
        <w:t>Eran sumamente leales a Pablo.</w:t>
      </w:r>
    </w:p>
    <w:p w14:paraId="62020906" w14:textId="77777777" w:rsidR="00BD1925" w:rsidRDefault="00BD1925" w:rsidP="00BD1925">
      <w:pPr>
        <w:jc w:val="both"/>
        <w:rPr>
          <w:rFonts w:ascii="Baskerville" w:hAnsi="Baskerville"/>
          <w:lang w:val="es-ES"/>
        </w:rPr>
      </w:pPr>
      <w:r>
        <w:rPr>
          <w:rFonts w:ascii="Baskerville" w:hAnsi="Baskerville"/>
          <w:lang w:val="es-ES"/>
        </w:rPr>
        <w:lastRenderedPageBreak/>
        <w:t xml:space="preserve">Pablo esta </w:t>
      </w:r>
      <w:proofErr w:type="spellStart"/>
      <w:r>
        <w:rPr>
          <w:rFonts w:ascii="Baskerville" w:hAnsi="Baskerville"/>
          <w:lang w:val="es-ES"/>
        </w:rPr>
        <w:t>exhaltando</w:t>
      </w:r>
      <w:proofErr w:type="spellEnd"/>
      <w:r>
        <w:rPr>
          <w:rFonts w:ascii="Baskerville" w:hAnsi="Baskerville"/>
          <w:lang w:val="es-ES"/>
        </w:rPr>
        <w:t xml:space="preserve"> a la iglesia en </w:t>
      </w:r>
      <w:proofErr w:type="gramStart"/>
      <w:r>
        <w:rPr>
          <w:rFonts w:ascii="Baskerville" w:hAnsi="Baskerville"/>
          <w:lang w:val="es-ES"/>
        </w:rPr>
        <w:t>este carta</w:t>
      </w:r>
      <w:proofErr w:type="gramEnd"/>
      <w:r>
        <w:rPr>
          <w:rFonts w:ascii="Baskerville" w:hAnsi="Baskerville"/>
          <w:lang w:val="es-ES"/>
        </w:rPr>
        <w:t xml:space="preserve"> que esta agrado el </w:t>
      </w:r>
      <w:proofErr w:type="spellStart"/>
      <w:r>
        <w:rPr>
          <w:rFonts w:ascii="Baskerville" w:hAnsi="Baskerville"/>
          <w:lang w:val="es-ES"/>
        </w:rPr>
        <w:t>Senor</w:t>
      </w:r>
      <w:proofErr w:type="spellEnd"/>
      <w:r>
        <w:rPr>
          <w:rFonts w:ascii="Baskerville" w:hAnsi="Baskerville"/>
          <w:lang w:val="es-ES"/>
        </w:rPr>
        <w:t xml:space="preserve">, cuando hacemos los sacrificios de nuestros corazones.  En la explicación de su acción de gracias, Pablo dije, que ninguna otra iglesia le “participo en el dar o recibir.”  Sin esperar una ofrenda, Pablo estaba usando lo que le recibió de ellos de compartir el evangelio con los demás.  </w:t>
      </w:r>
    </w:p>
    <w:p w14:paraId="032123D1" w14:textId="77777777" w:rsidR="00BD1925" w:rsidRDefault="00BD1925" w:rsidP="00BD1925">
      <w:pPr>
        <w:pStyle w:val="ListParagraph"/>
        <w:numPr>
          <w:ilvl w:val="0"/>
          <w:numId w:val="2"/>
        </w:numPr>
        <w:jc w:val="both"/>
        <w:rPr>
          <w:rFonts w:ascii="Baskerville" w:hAnsi="Baskerville"/>
          <w:lang w:val="es-ES"/>
        </w:rPr>
      </w:pPr>
      <w:r>
        <w:rPr>
          <w:rFonts w:ascii="Baskerville" w:hAnsi="Baskerville"/>
          <w:lang w:val="es-ES"/>
        </w:rPr>
        <w:t xml:space="preserve">Participando en la </w:t>
      </w:r>
      <w:r w:rsidRPr="00BD1925">
        <w:rPr>
          <w:rFonts w:ascii="Baskerville" w:hAnsi="Baskerville"/>
          <w:lang w:val="es-ES"/>
        </w:rPr>
        <w:t xml:space="preserve">tribulación.  </w:t>
      </w:r>
    </w:p>
    <w:p w14:paraId="2967CD56" w14:textId="77777777" w:rsidR="00BD1925" w:rsidRDefault="00BD1925" w:rsidP="00BD1925">
      <w:pPr>
        <w:pStyle w:val="ListParagraph"/>
        <w:numPr>
          <w:ilvl w:val="0"/>
          <w:numId w:val="2"/>
        </w:numPr>
        <w:jc w:val="both"/>
        <w:rPr>
          <w:rFonts w:ascii="Baskerville" w:hAnsi="Baskerville"/>
          <w:lang w:val="es-ES"/>
        </w:rPr>
      </w:pPr>
      <w:r w:rsidRPr="00BD1925">
        <w:rPr>
          <w:rFonts w:ascii="Baskerville" w:hAnsi="Baskerville"/>
          <w:lang w:val="es-ES"/>
        </w:rPr>
        <w:t xml:space="preserve">No es que busque dádivas, sino que busco fruto que abunde en vuestra cuenta.  </w:t>
      </w:r>
    </w:p>
    <w:p w14:paraId="0E3D2FDE" w14:textId="77777777" w:rsidR="00BD1925" w:rsidRPr="00BD1925" w:rsidRDefault="00BD1925" w:rsidP="00BD1925">
      <w:pPr>
        <w:pStyle w:val="ListParagraph"/>
        <w:numPr>
          <w:ilvl w:val="0"/>
          <w:numId w:val="2"/>
        </w:numPr>
        <w:jc w:val="both"/>
        <w:rPr>
          <w:rFonts w:ascii="Baskerville" w:hAnsi="Baskerville"/>
          <w:lang w:val="es-ES"/>
        </w:rPr>
      </w:pPr>
      <w:r w:rsidRPr="00BD1925">
        <w:rPr>
          <w:rFonts w:ascii="Baskerville" w:hAnsi="Baskerville"/>
          <w:lang w:val="es-ES"/>
        </w:rPr>
        <w:t>Dios</w:t>
      </w:r>
      <w:r>
        <w:rPr>
          <w:rFonts w:ascii="Baskerville" w:hAnsi="Baskerville"/>
          <w:lang w:val="es-ES"/>
        </w:rPr>
        <w:t xml:space="preserve"> recompensa.</w:t>
      </w:r>
      <w:r w:rsidRPr="00BD1925">
        <w:rPr>
          <w:rFonts w:ascii="Baskerville" w:hAnsi="Baskerville"/>
          <w:b/>
          <w:lang w:val="es-ES"/>
        </w:rPr>
        <w:t xml:space="preserve"> </w:t>
      </w:r>
    </w:p>
    <w:p w14:paraId="5C621709" w14:textId="77777777" w:rsidR="00BD1925" w:rsidRDefault="00BD1925" w:rsidP="00BD1925">
      <w:pPr>
        <w:pStyle w:val="ListParagraph"/>
        <w:jc w:val="both"/>
        <w:rPr>
          <w:rFonts w:ascii="Baskerville" w:hAnsi="Baskerville"/>
          <w:lang w:val="es-ES"/>
        </w:rPr>
      </w:pPr>
    </w:p>
    <w:p w14:paraId="3A1AA7BC" w14:textId="77777777" w:rsidR="00BD1925" w:rsidRDefault="00BD1925" w:rsidP="00BD1925">
      <w:pPr>
        <w:jc w:val="both"/>
        <w:rPr>
          <w:rFonts w:ascii="Baskerville" w:hAnsi="Baskerville"/>
          <w:lang w:val="es-ES"/>
        </w:rPr>
      </w:pPr>
      <w:r>
        <w:rPr>
          <w:rFonts w:ascii="Baskerville" w:hAnsi="Baskerville"/>
          <w:lang w:val="es-ES"/>
        </w:rPr>
        <w:t xml:space="preserve">Otra frase, que esta </w:t>
      </w:r>
      <w:proofErr w:type="spellStart"/>
      <w:r>
        <w:rPr>
          <w:rFonts w:ascii="Baskerville" w:hAnsi="Baskerville"/>
          <w:lang w:val="es-ES"/>
        </w:rPr>
        <w:t>mensionado</w:t>
      </w:r>
      <w:proofErr w:type="spellEnd"/>
      <w:r>
        <w:rPr>
          <w:rFonts w:ascii="Baskerville" w:hAnsi="Baskerville"/>
          <w:lang w:val="es-ES"/>
        </w:rPr>
        <w:t xml:space="preserve"> aquí, es, </w:t>
      </w:r>
      <w:r w:rsidRPr="00EF5E33">
        <w:rPr>
          <w:rFonts w:ascii="Baskerville" w:hAnsi="Baskerville"/>
          <w:highlight w:val="yellow"/>
          <w:lang w:val="es-ES"/>
        </w:rPr>
        <w:t>olor fragante</w:t>
      </w:r>
      <w:r w:rsidRPr="00866110">
        <w:rPr>
          <w:rFonts w:ascii="Baskerville" w:hAnsi="Baskerville"/>
          <w:lang w:val="es-ES"/>
        </w:rPr>
        <w:t xml:space="preserve">, </w:t>
      </w:r>
      <w:r w:rsidRPr="00EF5E33">
        <w:rPr>
          <w:rFonts w:ascii="Baskerville" w:hAnsi="Baskerville"/>
          <w:highlight w:val="yellow"/>
          <w:lang w:val="es-ES"/>
        </w:rPr>
        <w:t>sacrificio acepto, agradable</w:t>
      </w:r>
      <w:r w:rsidRPr="00866110">
        <w:rPr>
          <w:rFonts w:ascii="Baskerville" w:hAnsi="Baskerville"/>
          <w:lang w:val="es-ES"/>
        </w:rPr>
        <w:t xml:space="preserve"> a Dios.</w:t>
      </w:r>
    </w:p>
    <w:p w14:paraId="2BA1AD9E" w14:textId="77777777" w:rsidR="00BD1925" w:rsidRDefault="00BD1925" w:rsidP="00BD1925">
      <w:pPr>
        <w:jc w:val="both"/>
        <w:rPr>
          <w:rFonts w:ascii="Baskerville" w:hAnsi="Baskerville"/>
          <w:lang w:val="es-ES"/>
        </w:rPr>
      </w:pPr>
    </w:p>
    <w:p w14:paraId="748E4376" w14:textId="77777777" w:rsidR="00BD1925" w:rsidRDefault="00BD1925" w:rsidP="00BD1925">
      <w:pPr>
        <w:jc w:val="both"/>
        <w:rPr>
          <w:rFonts w:ascii="Baskerville" w:hAnsi="Baskerville"/>
          <w:lang w:val="es-ES"/>
        </w:rPr>
      </w:pPr>
      <w:r>
        <w:rPr>
          <w:rFonts w:ascii="Baskerville" w:hAnsi="Baskerville"/>
          <w:lang w:val="es-ES"/>
        </w:rPr>
        <w:t xml:space="preserve">En el Antiguo testamento, encontraremos, </w:t>
      </w:r>
      <w:proofErr w:type="gramStart"/>
      <w:r>
        <w:rPr>
          <w:rFonts w:ascii="Baskerville" w:hAnsi="Baskerville"/>
          <w:lang w:val="es-ES"/>
        </w:rPr>
        <w:t>unas pasaje</w:t>
      </w:r>
      <w:proofErr w:type="gramEnd"/>
      <w:r>
        <w:rPr>
          <w:rFonts w:ascii="Baskerville" w:hAnsi="Baskerville"/>
          <w:lang w:val="es-ES"/>
        </w:rPr>
        <w:t>, como:</w:t>
      </w:r>
    </w:p>
    <w:p w14:paraId="10BF077F" w14:textId="77777777" w:rsidR="00BD1925" w:rsidRPr="00BD1925" w:rsidRDefault="00BD1925" w:rsidP="00BD1925">
      <w:pPr>
        <w:jc w:val="both"/>
        <w:rPr>
          <w:rFonts w:ascii="Baskerville" w:hAnsi="Baskerville"/>
          <w:lang w:val="es-ES"/>
        </w:rPr>
      </w:pPr>
    </w:p>
    <w:p w14:paraId="0B8F4FE8" w14:textId="77777777" w:rsidR="00E94163" w:rsidRDefault="00BD1925" w:rsidP="00BD1925">
      <w:pPr>
        <w:pStyle w:val="ListParagraph"/>
        <w:ind w:right="540"/>
        <w:jc w:val="both"/>
        <w:rPr>
          <w:rFonts w:ascii="Baskerville" w:hAnsi="Baskerville"/>
          <w:lang w:val="es-ES"/>
        </w:rPr>
      </w:pPr>
      <w:r w:rsidRPr="00BD1925">
        <w:rPr>
          <w:rFonts w:ascii="Baskerville" w:hAnsi="Baskerville"/>
          <w:b/>
          <w:lang w:val="es-ES"/>
        </w:rPr>
        <w:t>Génesis</w:t>
      </w:r>
      <w:r w:rsidR="00E94163" w:rsidRPr="00BD1925">
        <w:rPr>
          <w:rFonts w:ascii="Baskerville" w:hAnsi="Baskerville"/>
          <w:b/>
          <w:lang w:val="es-ES"/>
        </w:rPr>
        <w:t xml:space="preserve"> 8:20-</w:t>
      </w:r>
      <w:proofErr w:type="gramStart"/>
      <w:r w:rsidR="00E94163" w:rsidRPr="00BD1925">
        <w:rPr>
          <w:rFonts w:ascii="Baskerville" w:hAnsi="Baskerville"/>
          <w:b/>
          <w:lang w:val="es-ES"/>
        </w:rPr>
        <w:t>22</w:t>
      </w:r>
      <w:r w:rsidR="00E94163" w:rsidRPr="00E94163">
        <w:rPr>
          <w:rFonts w:ascii="Baskerville" w:hAnsi="Baskerville"/>
          <w:lang w:val="es-ES"/>
        </w:rPr>
        <w:t>  Y</w:t>
      </w:r>
      <w:proofErr w:type="gramEnd"/>
      <w:r w:rsidR="00E94163" w:rsidRPr="00E94163">
        <w:rPr>
          <w:rFonts w:ascii="Baskerville" w:hAnsi="Baskerville"/>
          <w:lang w:val="es-ES"/>
        </w:rPr>
        <w:t xml:space="preserve"> edificó Noé un altar a Jehová, y tomó de todo animal limpio y de toda ave limpia, y ofreció holocausto en el altar.  [21</w:t>
      </w:r>
      <w:proofErr w:type="gramStart"/>
      <w:r w:rsidR="00E94163" w:rsidRPr="00E94163">
        <w:rPr>
          <w:rFonts w:ascii="Baskerville" w:hAnsi="Baskerville"/>
          <w:lang w:val="es-ES"/>
        </w:rPr>
        <w:t>]  Y</w:t>
      </w:r>
      <w:proofErr w:type="gramEnd"/>
      <w:r w:rsidR="00E94163" w:rsidRPr="00E94163">
        <w:rPr>
          <w:rFonts w:ascii="Baskerville" w:hAnsi="Baskerville"/>
          <w:lang w:val="es-ES"/>
        </w:rPr>
        <w:t xml:space="preserve"> percibió Jehová olor grato; y dijo Jehová en su corazón: No volveré más a maldecir la tierra por causa del hombre; porque el intento del corazón del hombre es malo desde su juventud; ni volveré más a destruir todo ser viviente, como he hecho.  [22</w:t>
      </w:r>
      <w:proofErr w:type="gramStart"/>
      <w:r w:rsidR="00E94163" w:rsidRPr="00E94163">
        <w:rPr>
          <w:rFonts w:ascii="Baskerville" w:hAnsi="Baskerville"/>
          <w:lang w:val="es-ES"/>
        </w:rPr>
        <w:t>]  Mientras</w:t>
      </w:r>
      <w:proofErr w:type="gramEnd"/>
      <w:r w:rsidR="00E94163" w:rsidRPr="00E94163">
        <w:rPr>
          <w:rFonts w:ascii="Baskerville" w:hAnsi="Baskerville"/>
          <w:lang w:val="es-ES"/>
        </w:rPr>
        <w:t xml:space="preserve"> la tierra permanezca, no cesarán la sementera y la siega, el frío y el calor, el verano y el invierno, y el día y la noche.</w:t>
      </w:r>
    </w:p>
    <w:p w14:paraId="13F936AC" w14:textId="77777777" w:rsidR="00BD1925" w:rsidRDefault="00BD1925" w:rsidP="00866110">
      <w:pPr>
        <w:jc w:val="both"/>
        <w:rPr>
          <w:rFonts w:ascii="Baskerville" w:hAnsi="Baskerville"/>
          <w:lang w:val="es-ES"/>
        </w:rPr>
      </w:pPr>
    </w:p>
    <w:p w14:paraId="5AB33196" w14:textId="77777777" w:rsidR="00BD1925" w:rsidRDefault="00BD1925" w:rsidP="00866110">
      <w:pPr>
        <w:jc w:val="both"/>
        <w:rPr>
          <w:rFonts w:ascii="Baskerville" w:hAnsi="Baskerville"/>
          <w:lang w:val="es-ES"/>
        </w:rPr>
      </w:pPr>
      <w:r>
        <w:rPr>
          <w:rFonts w:ascii="Baskerville" w:hAnsi="Baskerville"/>
          <w:lang w:val="es-ES"/>
        </w:rPr>
        <w:lastRenderedPageBreak/>
        <w:t xml:space="preserve">Demostrando aquí, que se agradaba a Dios el sacrificio de Noé, porque el, lo hizo: </w:t>
      </w:r>
    </w:p>
    <w:p w14:paraId="27821DD0" w14:textId="77777777" w:rsidR="00BD1925" w:rsidRDefault="00BD1925" w:rsidP="00BD1925">
      <w:pPr>
        <w:pStyle w:val="ListParagraph"/>
        <w:numPr>
          <w:ilvl w:val="0"/>
          <w:numId w:val="3"/>
        </w:numPr>
        <w:jc w:val="both"/>
        <w:rPr>
          <w:rFonts w:ascii="Baskerville" w:hAnsi="Baskerville"/>
          <w:lang w:val="es-ES"/>
        </w:rPr>
      </w:pPr>
      <w:r>
        <w:rPr>
          <w:rFonts w:ascii="Baskerville" w:hAnsi="Baskerville"/>
          <w:lang w:val="es-ES"/>
        </w:rPr>
        <w:t>Por fe.</w:t>
      </w:r>
    </w:p>
    <w:p w14:paraId="45BE71A1" w14:textId="77777777" w:rsidR="00BD1925" w:rsidRDefault="00BD1925" w:rsidP="00BD1925">
      <w:pPr>
        <w:pStyle w:val="ListParagraph"/>
        <w:numPr>
          <w:ilvl w:val="0"/>
          <w:numId w:val="3"/>
        </w:numPr>
        <w:jc w:val="both"/>
        <w:rPr>
          <w:rFonts w:ascii="Baskerville" w:hAnsi="Baskerville"/>
          <w:lang w:val="es-ES"/>
        </w:rPr>
      </w:pPr>
      <w:r>
        <w:rPr>
          <w:rFonts w:ascii="Baskerville" w:hAnsi="Baskerville"/>
          <w:lang w:val="es-ES"/>
        </w:rPr>
        <w:t xml:space="preserve">Con </w:t>
      </w:r>
      <w:proofErr w:type="gramStart"/>
      <w:r>
        <w:rPr>
          <w:rFonts w:ascii="Baskerville" w:hAnsi="Baskerville"/>
          <w:lang w:val="es-ES"/>
        </w:rPr>
        <w:t>una corazón</w:t>
      </w:r>
      <w:proofErr w:type="gramEnd"/>
      <w:r>
        <w:rPr>
          <w:rFonts w:ascii="Baskerville" w:hAnsi="Baskerville"/>
          <w:lang w:val="es-ES"/>
        </w:rPr>
        <w:t xml:space="preserve"> de </w:t>
      </w:r>
      <w:proofErr w:type="spellStart"/>
      <w:r>
        <w:rPr>
          <w:rFonts w:ascii="Baskerville" w:hAnsi="Baskerville"/>
          <w:lang w:val="es-ES"/>
        </w:rPr>
        <w:t>adoracion</w:t>
      </w:r>
      <w:proofErr w:type="spellEnd"/>
      <w:r>
        <w:rPr>
          <w:rFonts w:ascii="Baskerville" w:hAnsi="Baskerville"/>
          <w:lang w:val="es-ES"/>
        </w:rPr>
        <w:t>.</w:t>
      </w:r>
    </w:p>
    <w:p w14:paraId="361A08C0" w14:textId="77777777" w:rsidR="00BD1925" w:rsidRDefault="00BD1925" w:rsidP="00BD1925">
      <w:pPr>
        <w:pStyle w:val="ListParagraph"/>
        <w:numPr>
          <w:ilvl w:val="0"/>
          <w:numId w:val="3"/>
        </w:numPr>
        <w:jc w:val="both"/>
        <w:rPr>
          <w:rFonts w:ascii="Baskerville" w:hAnsi="Baskerville"/>
          <w:lang w:val="es-ES"/>
        </w:rPr>
      </w:pPr>
      <w:r>
        <w:rPr>
          <w:rFonts w:ascii="Baskerville" w:hAnsi="Baskerville"/>
          <w:lang w:val="es-ES"/>
        </w:rPr>
        <w:t>Voluntariamente.</w:t>
      </w:r>
    </w:p>
    <w:p w14:paraId="1FCE90BC" w14:textId="77777777" w:rsidR="00BD1925" w:rsidRDefault="00BD1925" w:rsidP="00BD1925">
      <w:pPr>
        <w:jc w:val="both"/>
        <w:rPr>
          <w:rFonts w:ascii="Baskerville" w:hAnsi="Baskerville"/>
          <w:lang w:val="es-ES"/>
        </w:rPr>
      </w:pPr>
      <w:r>
        <w:rPr>
          <w:rFonts w:ascii="Baskerville" w:hAnsi="Baskerville"/>
          <w:lang w:val="es-ES"/>
        </w:rPr>
        <w:t>En la vida de Abraham, también estamos hallando, que su servicio era de fe:</w:t>
      </w:r>
    </w:p>
    <w:p w14:paraId="52932DC0" w14:textId="77777777" w:rsidR="00BD1925" w:rsidRPr="00BD1925" w:rsidRDefault="00BD1925" w:rsidP="00BD1925">
      <w:pPr>
        <w:jc w:val="both"/>
        <w:rPr>
          <w:rFonts w:ascii="Baskerville" w:hAnsi="Baskerville"/>
          <w:lang w:val="es-ES"/>
        </w:rPr>
      </w:pPr>
    </w:p>
    <w:p w14:paraId="734EF417" w14:textId="77777777" w:rsidR="00BD1925" w:rsidRDefault="00BD1925" w:rsidP="00BD1925">
      <w:pPr>
        <w:pStyle w:val="ListParagraph"/>
        <w:ind w:right="540"/>
        <w:jc w:val="both"/>
        <w:rPr>
          <w:rFonts w:ascii="Baskerville" w:hAnsi="Baskerville"/>
          <w:lang w:val="es-ES"/>
        </w:rPr>
      </w:pPr>
      <w:r w:rsidRPr="00BD1925">
        <w:rPr>
          <w:rFonts w:ascii="Baskerville" w:hAnsi="Baskerville"/>
          <w:lang w:val="es-ES"/>
        </w:rPr>
        <w:t>Roman</w:t>
      </w:r>
      <w:r>
        <w:rPr>
          <w:rFonts w:ascii="Baskerville" w:hAnsi="Baskerville"/>
          <w:lang w:val="es-ES"/>
        </w:rPr>
        <w:t>o</w:t>
      </w:r>
      <w:r w:rsidRPr="00BD1925">
        <w:rPr>
          <w:rFonts w:ascii="Baskerville" w:hAnsi="Baskerville"/>
          <w:lang w:val="es-ES"/>
        </w:rPr>
        <w:t>s 4:1-</w:t>
      </w:r>
      <w:proofErr w:type="gramStart"/>
      <w:r w:rsidRPr="00BD1925">
        <w:rPr>
          <w:rFonts w:ascii="Baskerville" w:hAnsi="Baskerville"/>
          <w:lang w:val="es-ES"/>
        </w:rPr>
        <w:t>16  ¿</w:t>
      </w:r>
      <w:proofErr w:type="gramEnd"/>
      <w:r w:rsidRPr="00BD1925">
        <w:rPr>
          <w:rFonts w:ascii="Baskerville" w:hAnsi="Baskerville"/>
          <w:lang w:val="es-ES"/>
        </w:rPr>
        <w:t>Qué, pues, diremos que halló Abraham, nuestro padre según la carne?  [2</w:t>
      </w:r>
      <w:proofErr w:type="gramStart"/>
      <w:r w:rsidRPr="00BD1925">
        <w:rPr>
          <w:rFonts w:ascii="Baskerville" w:hAnsi="Baskerville"/>
          <w:lang w:val="es-ES"/>
        </w:rPr>
        <w:t>]  </w:t>
      </w:r>
      <w:r w:rsidRPr="00BD1925">
        <w:rPr>
          <w:rFonts w:ascii="Baskerville" w:hAnsi="Baskerville"/>
          <w:highlight w:val="yellow"/>
          <w:lang w:val="es-ES"/>
        </w:rPr>
        <w:t>Porque</w:t>
      </w:r>
      <w:proofErr w:type="gramEnd"/>
      <w:r w:rsidRPr="00BD1925">
        <w:rPr>
          <w:rFonts w:ascii="Baskerville" w:hAnsi="Baskerville"/>
          <w:highlight w:val="yellow"/>
          <w:lang w:val="es-ES"/>
        </w:rPr>
        <w:t xml:space="preserve"> si Abraham fue justificado por las obras, tiene de qué gloriarse, pero no para con Dios.</w:t>
      </w:r>
      <w:r w:rsidRPr="00BD1925">
        <w:rPr>
          <w:rFonts w:ascii="Baskerville" w:hAnsi="Baskerville"/>
          <w:lang w:val="es-ES"/>
        </w:rPr>
        <w:t>  [3</w:t>
      </w:r>
      <w:proofErr w:type="gramStart"/>
      <w:r w:rsidRPr="00BD1925">
        <w:rPr>
          <w:rFonts w:ascii="Baskerville" w:hAnsi="Baskerville"/>
          <w:lang w:val="es-ES"/>
        </w:rPr>
        <w:t>]  Porque</w:t>
      </w:r>
      <w:proofErr w:type="gramEnd"/>
      <w:r w:rsidRPr="00BD1925">
        <w:rPr>
          <w:rFonts w:ascii="Baskerville" w:hAnsi="Baskerville"/>
          <w:lang w:val="es-ES"/>
        </w:rPr>
        <w:t xml:space="preserve"> ¿qué dice la Escritura? </w:t>
      </w:r>
      <w:r w:rsidRPr="00BD1925">
        <w:rPr>
          <w:rFonts w:ascii="Baskerville" w:hAnsi="Baskerville"/>
          <w:highlight w:val="yellow"/>
          <w:lang w:val="es-ES"/>
        </w:rPr>
        <w:t>Creyó Abraham a Dios, y le fue contado por justicia.</w:t>
      </w:r>
      <w:r w:rsidRPr="00BD1925">
        <w:rPr>
          <w:rFonts w:ascii="Baskerville" w:hAnsi="Baskerville"/>
          <w:lang w:val="es-ES"/>
        </w:rPr>
        <w:t>  [4</w:t>
      </w:r>
      <w:proofErr w:type="gramStart"/>
      <w:r w:rsidRPr="00BD1925">
        <w:rPr>
          <w:rFonts w:ascii="Baskerville" w:hAnsi="Baskerville"/>
          <w:lang w:val="es-ES"/>
        </w:rPr>
        <w:t>]  Pero</w:t>
      </w:r>
      <w:proofErr w:type="gramEnd"/>
      <w:r w:rsidRPr="00BD1925">
        <w:rPr>
          <w:rFonts w:ascii="Baskerville" w:hAnsi="Baskerville"/>
          <w:lang w:val="es-ES"/>
        </w:rPr>
        <w:t xml:space="preserve"> al que obra, no se le cuenta el salario como gracia, sino como deuda;  [5]  mas al que no obra, sino cree en aquel que justifica al impío, su fe le es contada por justicia.  [6</w:t>
      </w:r>
      <w:proofErr w:type="gramStart"/>
      <w:r w:rsidRPr="00BD1925">
        <w:rPr>
          <w:rFonts w:ascii="Baskerville" w:hAnsi="Baskerville"/>
          <w:lang w:val="es-ES"/>
        </w:rPr>
        <w:t>]  Como</w:t>
      </w:r>
      <w:proofErr w:type="gramEnd"/>
      <w:r w:rsidRPr="00BD1925">
        <w:rPr>
          <w:rFonts w:ascii="Baskerville" w:hAnsi="Baskerville"/>
          <w:lang w:val="es-ES"/>
        </w:rPr>
        <w:t xml:space="preserve"> también David habla de la bienaventuranza del hombre a quien Dios atribuye justicia sin obras,  [7]  diciendo: Bienaventurados aquellos cuyas iniquidades son perdonadas, Y cuyos pecados son cubiertos.  [8</w:t>
      </w:r>
      <w:proofErr w:type="gramStart"/>
      <w:r w:rsidRPr="00BD1925">
        <w:rPr>
          <w:rFonts w:ascii="Baskerville" w:hAnsi="Baskerville"/>
          <w:lang w:val="es-ES"/>
        </w:rPr>
        <w:t>]  </w:t>
      </w:r>
      <w:r w:rsidRPr="00BD1925">
        <w:rPr>
          <w:rFonts w:ascii="Baskerville" w:hAnsi="Baskerville"/>
          <w:highlight w:val="green"/>
          <w:lang w:val="es-ES"/>
        </w:rPr>
        <w:t>Bienaventurado</w:t>
      </w:r>
      <w:proofErr w:type="gramEnd"/>
      <w:r w:rsidRPr="00BD1925">
        <w:rPr>
          <w:rFonts w:ascii="Baskerville" w:hAnsi="Baskerville"/>
          <w:highlight w:val="green"/>
          <w:lang w:val="es-ES"/>
        </w:rPr>
        <w:t xml:space="preserve"> el varón a quien el Señor no inculpa de pecado.</w:t>
      </w:r>
      <w:r w:rsidRPr="00BD1925">
        <w:rPr>
          <w:rFonts w:ascii="Baskerville" w:hAnsi="Baskerville"/>
          <w:lang w:val="es-ES"/>
        </w:rPr>
        <w:t>  [9</w:t>
      </w:r>
      <w:proofErr w:type="gramStart"/>
      <w:r w:rsidRPr="00BD1925">
        <w:rPr>
          <w:rFonts w:ascii="Baskerville" w:hAnsi="Baskerville"/>
          <w:lang w:val="es-ES"/>
        </w:rPr>
        <w:t>]  ¿</w:t>
      </w:r>
      <w:proofErr w:type="gramEnd"/>
      <w:r w:rsidRPr="00BD1925">
        <w:rPr>
          <w:rFonts w:ascii="Baskerville" w:hAnsi="Baskerville"/>
          <w:lang w:val="es-ES"/>
        </w:rPr>
        <w:t xml:space="preserve">Es, pues, esta bienaventuranza solamente para los de la circuncisión, o también para los de la incircuncisión? Porque decimos </w:t>
      </w:r>
      <w:r w:rsidRPr="00BD1925">
        <w:rPr>
          <w:rFonts w:ascii="Baskerville" w:hAnsi="Baskerville"/>
          <w:highlight w:val="yellow"/>
          <w:lang w:val="es-ES"/>
        </w:rPr>
        <w:t xml:space="preserve">que a Abraham le fue contada la fe por </w:t>
      </w:r>
      <w:r w:rsidRPr="00BD1925">
        <w:rPr>
          <w:rFonts w:ascii="Baskerville" w:hAnsi="Baskerville"/>
          <w:highlight w:val="yellow"/>
          <w:lang w:val="es-ES"/>
        </w:rPr>
        <w:lastRenderedPageBreak/>
        <w:t>justicia.</w:t>
      </w:r>
      <w:r w:rsidRPr="00BD1925">
        <w:rPr>
          <w:rFonts w:ascii="Baskerville" w:hAnsi="Baskerville"/>
          <w:lang w:val="es-ES"/>
        </w:rPr>
        <w:t>  [10</w:t>
      </w:r>
      <w:proofErr w:type="gramStart"/>
      <w:r w:rsidRPr="00BD1925">
        <w:rPr>
          <w:rFonts w:ascii="Baskerville" w:hAnsi="Baskerville"/>
          <w:lang w:val="es-ES"/>
        </w:rPr>
        <w:t>]  ¿</w:t>
      </w:r>
      <w:proofErr w:type="gramEnd"/>
      <w:r w:rsidRPr="00BD1925">
        <w:rPr>
          <w:rFonts w:ascii="Baskerville" w:hAnsi="Baskerville"/>
          <w:lang w:val="es-ES"/>
        </w:rPr>
        <w:t>Cómo, pues, le fue contada? ¿Estando en la circuncisión, o en la incircuncisión? No en la circuncisión, sino en la incircuncisión.  [11</w:t>
      </w:r>
      <w:proofErr w:type="gramStart"/>
      <w:r w:rsidRPr="00BD1925">
        <w:rPr>
          <w:rFonts w:ascii="Baskerville" w:hAnsi="Baskerville"/>
          <w:lang w:val="es-ES"/>
        </w:rPr>
        <w:t>]  Y</w:t>
      </w:r>
      <w:proofErr w:type="gramEnd"/>
      <w:r w:rsidRPr="00BD1925">
        <w:rPr>
          <w:rFonts w:ascii="Baskerville" w:hAnsi="Baskerville"/>
          <w:lang w:val="es-ES"/>
        </w:rPr>
        <w:t xml:space="preserve"> recibió la circuncisión como señal, como sello de la justicia de la fe que tuvo estando aún incircunciso; para que fuese padre de todos los creyentes no circuncidados, </w:t>
      </w:r>
      <w:r w:rsidRPr="00BD1925">
        <w:rPr>
          <w:rFonts w:ascii="Baskerville" w:hAnsi="Baskerville"/>
          <w:highlight w:val="yellow"/>
          <w:lang w:val="es-ES"/>
        </w:rPr>
        <w:t>a fin de que también a ellos la fe les sea contada por justicia;</w:t>
      </w:r>
      <w:r w:rsidRPr="00BD1925">
        <w:rPr>
          <w:rFonts w:ascii="Baskerville" w:hAnsi="Baskerville"/>
          <w:lang w:val="es-ES"/>
        </w:rPr>
        <w:t>  [12]  y padre de la circuncisión, para los que no solamente son de la circuncisión, sino que también siguen las pisadas de la fe que tuvo nuestro padre Abraham antes de ser circuncidado.  [13</w:t>
      </w:r>
      <w:proofErr w:type="gramStart"/>
      <w:r w:rsidRPr="00BD1925">
        <w:rPr>
          <w:rFonts w:ascii="Baskerville" w:hAnsi="Baskerville"/>
          <w:lang w:val="es-ES"/>
        </w:rPr>
        <w:t>]  Porque</w:t>
      </w:r>
      <w:proofErr w:type="gramEnd"/>
      <w:r w:rsidRPr="00BD1925">
        <w:rPr>
          <w:rFonts w:ascii="Baskerville" w:hAnsi="Baskerville"/>
          <w:lang w:val="es-ES"/>
        </w:rPr>
        <w:t xml:space="preserve"> no por la ley fue dada a Abraham o a su descendencia la promesa de que sería heredero del mundo, sino por la justicia de la fe.  [14</w:t>
      </w:r>
      <w:proofErr w:type="gramStart"/>
      <w:r w:rsidRPr="00BD1925">
        <w:rPr>
          <w:rFonts w:ascii="Baskerville" w:hAnsi="Baskerville"/>
          <w:lang w:val="es-ES"/>
        </w:rPr>
        <w:t>]  Porque</w:t>
      </w:r>
      <w:proofErr w:type="gramEnd"/>
      <w:r w:rsidRPr="00BD1925">
        <w:rPr>
          <w:rFonts w:ascii="Baskerville" w:hAnsi="Baskerville"/>
          <w:lang w:val="es-ES"/>
        </w:rPr>
        <w:t xml:space="preserve"> si los que son de la ley son los herederos, vana resulta la fe, y anulada la promesa.  [15</w:t>
      </w:r>
      <w:proofErr w:type="gramStart"/>
      <w:r w:rsidRPr="00BD1925">
        <w:rPr>
          <w:rFonts w:ascii="Baskerville" w:hAnsi="Baskerville"/>
          <w:lang w:val="es-ES"/>
        </w:rPr>
        <w:t>]  Pues</w:t>
      </w:r>
      <w:proofErr w:type="gramEnd"/>
      <w:r w:rsidRPr="00BD1925">
        <w:rPr>
          <w:rFonts w:ascii="Baskerville" w:hAnsi="Baskerville"/>
          <w:lang w:val="es-ES"/>
        </w:rPr>
        <w:t xml:space="preserve"> la ley produce ira; pero donde no hay ley, tampoco hay transgresión.  [16</w:t>
      </w:r>
      <w:proofErr w:type="gramStart"/>
      <w:r w:rsidRPr="00BD1925">
        <w:rPr>
          <w:rFonts w:ascii="Baskerville" w:hAnsi="Baskerville"/>
          <w:lang w:val="es-ES"/>
        </w:rPr>
        <w:t>]  Por</w:t>
      </w:r>
      <w:proofErr w:type="gramEnd"/>
      <w:r w:rsidRPr="00BD1925">
        <w:rPr>
          <w:rFonts w:ascii="Baskerville" w:hAnsi="Baskerville"/>
          <w:lang w:val="es-ES"/>
        </w:rPr>
        <w:t xml:space="preserve"> tanto, es por fe, para que sea por gracia, a fin de que la promesa sea firme para toda su descendencia; no solamente para la que es de la ley, sino también para la que es de la fe de Abraham, el cual es padre de todos nosotros</w:t>
      </w:r>
      <w:r>
        <w:rPr>
          <w:rFonts w:ascii="Baskerville" w:hAnsi="Baskerville"/>
          <w:lang w:val="es-ES"/>
        </w:rPr>
        <w:t>.</w:t>
      </w:r>
    </w:p>
    <w:p w14:paraId="36F7124A" w14:textId="77777777" w:rsidR="00BD1925" w:rsidRDefault="00BD1925" w:rsidP="00BD1925">
      <w:pPr>
        <w:pStyle w:val="ListParagraph"/>
        <w:jc w:val="both"/>
        <w:rPr>
          <w:rFonts w:ascii="Baskerville" w:hAnsi="Baskerville"/>
          <w:lang w:val="es-ES"/>
        </w:rPr>
      </w:pPr>
    </w:p>
    <w:p w14:paraId="3F856525" w14:textId="77777777" w:rsidR="00BD1925" w:rsidRDefault="00BD1925" w:rsidP="00BD1925">
      <w:pPr>
        <w:pStyle w:val="ListParagraph"/>
        <w:ind w:left="0"/>
        <w:jc w:val="both"/>
        <w:rPr>
          <w:rFonts w:ascii="Baskerville" w:hAnsi="Baskerville"/>
          <w:lang w:val="es-ES"/>
        </w:rPr>
      </w:pPr>
      <w:r>
        <w:rPr>
          <w:rFonts w:ascii="Baskerville" w:hAnsi="Baskerville"/>
          <w:lang w:val="es-ES"/>
        </w:rPr>
        <w:t xml:space="preserve">Abraham, entre su vida desde Hai, agradaba a Dios, y podemos ver su bendición entre </w:t>
      </w:r>
      <w:proofErr w:type="gramStart"/>
      <w:r>
        <w:rPr>
          <w:rFonts w:ascii="Baskerville" w:hAnsi="Baskerville"/>
          <w:lang w:val="es-ES"/>
        </w:rPr>
        <w:t>los demás naciones</w:t>
      </w:r>
      <w:proofErr w:type="gramEnd"/>
      <w:r>
        <w:rPr>
          <w:rFonts w:ascii="Baskerville" w:hAnsi="Baskerville"/>
          <w:lang w:val="es-ES"/>
        </w:rPr>
        <w:t xml:space="preserve">, porque en Génesis 22, la promesa de Dios </w:t>
      </w:r>
      <w:r>
        <w:rPr>
          <w:rFonts w:ascii="Baskerville" w:hAnsi="Baskerville"/>
          <w:lang w:val="es-ES"/>
        </w:rPr>
        <w:lastRenderedPageBreak/>
        <w:t xml:space="preserve">al Abraham fue mas allá, que solamente una bendición. Pero, una influencia de entre todas las naciones:  </w:t>
      </w:r>
    </w:p>
    <w:p w14:paraId="7B86021F" w14:textId="77777777" w:rsidR="00BD1925" w:rsidRDefault="00BD1925" w:rsidP="00BD1925">
      <w:pPr>
        <w:pStyle w:val="ListParagraph"/>
        <w:ind w:left="0"/>
        <w:jc w:val="both"/>
        <w:rPr>
          <w:rFonts w:ascii="Baskerville" w:hAnsi="Baskerville"/>
          <w:lang w:val="es-ES"/>
        </w:rPr>
      </w:pPr>
    </w:p>
    <w:p w14:paraId="5F0C5C9D" w14:textId="77777777" w:rsidR="00BD1925" w:rsidRDefault="00BD1925" w:rsidP="00BD1925">
      <w:pPr>
        <w:pStyle w:val="ListParagraph"/>
        <w:ind w:right="540"/>
        <w:jc w:val="both"/>
        <w:rPr>
          <w:rFonts w:ascii="Baskerville" w:hAnsi="Baskerville"/>
          <w:lang w:val="es-ES"/>
        </w:rPr>
      </w:pPr>
      <w:r w:rsidRPr="00BD1925">
        <w:rPr>
          <w:rFonts w:ascii="Baskerville" w:hAnsi="Baskerville"/>
          <w:b/>
          <w:lang w:val="es-ES"/>
        </w:rPr>
        <w:t>Génesis 22:9-</w:t>
      </w:r>
      <w:proofErr w:type="gramStart"/>
      <w:r w:rsidRPr="00BD1925">
        <w:rPr>
          <w:rFonts w:ascii="Baskerville" w:hAnsi="Baskerville"/>
          <w:b/>
          <w:lang w:val="es-ES"/>
        </w:rPr>
        <w:t>18</w:t>
      </w:r>
      <w:r w:rsidRPr="00BD1925">
        <w:rPr>
          <w:rFonts w:ascii="Baskerville" w:hAnsi="Baskerville"/>
          <w:lang w:val="es-ES"/>
        </w:rPr>
        <w:t>  Y</w:t>
      </w:r>
      <w:proofErr w:type="gramEnd"/>
      <w:r w:rsidRPr="00BD1925">
        <w:rPr>
          <w:rFonts w:ascii="Baskerville" w:hAnsi="Baskerville"/>
          <w:lang w:val="es-ES"/>
        </w:rPr>
        <w:t xml:space="preserve"> cuando llegaron al lugar que Dios le había dicho, edificó allí Abraham un altar, y compuso la leña, y ató a Isaac su hijo, y lo puso en el altar sobre la leña.  [10</w:t>
      </w:r>
      <w:proofErr w:type="gramStart"/>
      <w:r w:rsidRPr="00BD1925">
        <w:rPr>
          <w:rFonts w:ascii="Baskerville" w:hAnsi="Baskerville"/>
          <w:lang w:val="es-ES"/>
        </w:rPr>
        <w:t>]  Y</w:t>
      </w:r>
      <w:proofErr w:type="gramEnd"/>
      <w:r w:rsidRPr="00BD1925">
        <w:rPr>
          <w:rFonts w:ascii="Baskerville" w:hAnsi="Baskerville"/>
          <w:lang w:val="es-ES"/>
        </w:rPr>
        <w:t xml:space="preserve"> extendió Abraham su mano y tomó el cuchillo para degollar a su hijo.  [11</w:t>
      </w:r>
      <w:proofErr w:type="gramStart"/>
      <w:r w:rsidRPr="00BD1925">
        <w:rPr>
          <w:rFonts w:ascii="Baskerville" w:hAnsi="Baskerville"/>
          <w:lang w:val="es-ES"/>
        </w:rPr>
        <w:t>]  Entonces</w:t>
      </w:r>
      <w:proofErr w:type="gramEnd"/>
      <w:r w:rsidRPr="00BD1925">
        <w:rPr>
          <w:rFonts w:ascii="Baskerville" w:hAnsi="Baskerville"/>
          <w:lang w:val="es-ES"/>
        </w:rPr>
        <w:t xml:space="preserve"> el ángel de Jehová le dio voces desde el cielo, y dijo: Abraham, Abraham. Y él respondió: Heme aquí.  [12</w:t>
      </w:r>
      <w:proofErr w:type="gramStart"/>
      <w:r w:rsidRPr="00BD1925">
        <w:rPr>
          <w:rFonts w:ascii="Baskerville" w:hAnsi="Baskerville"/>
          <w:lang w:val="es-ES"/>
        </w:rPr>
        <w:t>]  Y</w:t>
      </w:r>
      <w:proofErr w:type="gramEnd"/>
      <w:r w:rsidRPr="00BD1925">
        <w:rPr>
          <w:rFonts w:ascii="Baskerville" w:hAnsi="Baskerville"/>
          <w:lang w:val="es-ES"/>
        </w:rPr>
        <w:t xml:space="preserve"> dijo: No extiendas tu mano sobre el muchacho, ni le hagas nada; porque ya conozco que temes a Dios, por cuanto no me rehusaste tu hijo, tu único.  [13</w:t>
      </w:r>
      <w:proofErr w:type="gramStart"/>
      <w:r w:rsidRPr="00BD1925">
        <w:rPr>
          <w:rFonts w:ascii="Baskerville" w:hAnsi="Baskerville"/>
          <w:lang w:val="es-ES"/>
        </w:rPr>
        <w:t>]  Entonces</w:t>
      </w:r>
      <w:proofErr w:type="gramEnd"/>
      <w:r w:rsidRPr="00BD1925">
        <w:rPr>
          <w:rFonts w:ascii="Baskerville" w:hAnsi="Baskerville"/>
          <w:lang w:val="es-ES"/>
        </w:rPr>
        <w:t xml:space="preserve"> alzó Abraham sus ojos y miró, y he aquí a sus espaldas un carnero trabado en un zarzal por sus cuernos; y fue Abraham y tomó el carnero, y lo ofreció en holocausto en lugar de su hijo.  [14</w:t>
      </w:r>
      <w:proofErr w:type="gramStart"/>
      <w:r w:rsidRPr="00BD1925">
        <w:rPr>
          <w:rFonts w:ascii="Baskerville" w:hAnsi="Baskerville"/>
          <w:lang w:val="es-ES"/>
        </w:rPr>
        <w:t>]  Y</w:t>
      </w:r>
      <w:proofErr w:type="gramEnd"/>
      <w:r w:rsidRPr="00BD1925">
        <w:rPr>
          <w:rFonts w:ascii="Baskerville" w:hAnsi="Baskerville"/>
          <w:lang w:val="es-ES"/>
        </w:rPr>
        <w:t xml:space="preserve"> llamó Abraham el nombre de aquel lugar, Jehová proveerá. Por tanto, se dice hoy: En el monte de Jehová será provisto.  [15] Y llamó el ángel de Jehová a Abraham por segunda vez desde el </w:t>
      </w:r>
      <w:proofErr w:type="gramStart"/>
      <w:r w:rsidRPr="00BD1925">
        <w:rPr>
          <w:rFonts w:ascii="Baskerville" w:hAnsi="Baskerville"/>
          <w:lang w:val="es-ES"/>
        </w:rPr>
        <w:t>cielo,  [</w:t>
      </w:r>
      <w:proofErr w:type="gramEnd"/>
      <w:r w:rsidRPr="00BD1925">
        <w:rPr>
          <w:rFonts w:ascii="Baskerville" w:hAnsi="Baskerville"/>
          <w:lang w:val="es-ES"/>
        </w:rPr>
        <w:t xml:space="preserve">16]  y dijo: Por mí mismo he jurado, dice Jehová, que por cuanto has hecho esto, y no me has rehusado tu hijo, tu único hijo;  [17]  de cierto te bendeciré, y multiplicaré tu </w:t>
      </w:r>
      <w:r w:rsidRPr="00BD1925">
        <w:rPr>
          <w:rFonts w:ascii="Baskerville" w:hAnsi="Baskerville"/>
          <w:lang w:val="es-ES"/>
        </w:rPr>
        <w:lastRenderedPageBreak/>
        <w:t>descendencia como las estrellas del cielo y como la arena que está a la orilla del mar; y tu descendencia poseerá las puertas de sus enemigos.  [18] En tu simiente serán benditas todas las naciones de la tierra, por cuanto obedeciste a mi voz.</w:t>
      </w:r>
    </w:p>
    <w:p w14:paraId="7849EEE3" w14:textId="77777777" w:rsidR="00BD1925" w:rsidRDefault="00BD1925" w:rsidP="00BD1925">
      <w:pPr>
        <w:pStyle w:val="ListParagraph"/>
        <w:ind w:right="540"/>
        <w:jc w:val="both"/>
        <w:rPr>
          <w:rFonts w:ascii="Baskerville" w:hAnsi="Baskerville"/>
          <w:lang w:val="es-ES"/>
        </w:rPr>
      </w:pPr>
    </w:p>
    <w:p w14:paraId="475E8455" w14:textId="77777777" w:rsidR="00BD1925" w:rsidRPr="00BD1925" w:rsidRDefault="00BD1925" w:rsidP="00BD1925">
      <w:pPr>
        <w:pStyle w:val="ListParagraph"/>
        <w:ind w:left="0"/>
        <w:jc w:val="both"/>
        <w:rPr>
          <w:rFonts w:ascii="Baskerville" w:hAnsi="Baskerville"/>
          <w:b/>
          <w:lang w:val="es-ES"/>
        </w:rPr>
      </w:pPr>
      <w:r w:rsidRPr="00BD1925">
        <w:rPr>
          <w:rFonts w:ascii="Baskerville" w:hAnsi="Baskerville"/>
          <w:b/>
          <w:lang w:val="es-ES"/>
        </w:rPr>
        <w:t>Conclusión:</w:t>
      </w:r>
    </w:p>
    <w:p w14:paraId="1007931D" w14:textId="77777777" w:rsidR="00BD1925" w:rsidRDefault="00BD1925" w:rsidP="00BD1925">
      <w:pPr>
        <w:pStyle w:val="ListParagraph"/>
        <w:ind w:left="0"/>
        <w:jc w:val="both"/>
        <w:rPr>
          <w:rFonts w:ascii="Baskerville" w:hAnsi="Baskerville"/>
          <w:lang w:val="es-ES"/>
        </w:rPr>
      </w:pPr>
    </w:p>
    <w:p w14:paraId="0DA37809" w14:textId="77777777" w:rsidR="00BD1925" w:rsidRDefault="00BD1925" w:rsidP="00BD1925">
      <w:pPr>
        <w:pStyle w:val="ListParagraph"/>
        <w:ind w:left="0"/>
        <w:jc w:val="both"/>
        <w:rPr>
          <w:rFonts w:ascii="Baskerville" w:hAnsi="Baskerville"/>
          <w:lang w:val="es-ES"/>
        </w:rPr>
      </w:pPr>
      <w:r>
        <w:rPr>
          <w:rFonts w:ascii="Baskerville" w:hAnsi="Baskerville"/>
          <w:lang w:val="es-ES"/>
        </w:rPr>
        <w:t xml:space="preserve">Cuando estamos nosotros sirviendo en la capacidad en que Dios está dando a nosotros, que Dios va a bendecirnos.  </w:t>
      </w:r>
    </w:p>
    <w:p w14:paraId="5340A319" w14:textId="77777777" w:rsidR="00BD1925" w:rsidRDefault="00BD1925" w:rsidP="00BD1925">
      <w:pPr>
        <w:pStyle w:val="ListParagraph"/>
        <w:ind w:left="0"/>
        <w:jc w:val="both"/>
        <w:rPr>
          <w:rFonts w:ascii="Baskerville" w:hAnsi="Baskerville"/>
          <w:lang w:val="es-ES"/>
        </w:rPr>
      </w:pPr>
    </w:p>
    <w:p w14:paraId="71BDC7E7" w14:textId="77777777" w:rsidR="00BD1925" w:rsidRPr="00BD1925" w:rsidRDefault="00BD1925" w:rsidP="00BD1925">
      <w:pPr>
        <w:pStyle w:val="ListParagraph"/>
        <w:ind w:left="0"/>
        <w:jc w:val="both"/>
        <w:rPr>
          <w:rFonts w:ascii="Baskerville" w:hAnsi="Baskerville"/>
          <w:b/>
          <w:lang w:val="es-ES"/>
        </w:rPr>
      </w:pPr>
      <w:r w:rsidRPr="00BD1925">
        <w:rPr>
          <w:rFonts w:ascii="Baskerville" w:hAnsi="Baskerville"/>
          <w:b/>
          <w:lang w:val="es-ES"/>
        </w:rPr>
        <w:t>Aplicación:</w:t>
      </w:r>
    </w:p>
    <w:p w14:paraId="18AAD03F" w14:textId="77777777" w:rsidR="00BD1925" w:rsidRDefault="00BD1925" w:rsidP="00BD1925">
      <w:pPr>
        <w:pStyle w:val="ListParagraph"/>
        <w:ind w:left="0"/>
        <w:jc w:val="both"/>
        <w:rPr>
          <w:rFonts w:ascii="Baskerville" w:hAnsi="Baskerville"/>
          <w:lang w:val="es-ES"/>
        </w:rPr>
      </w:pPr>
    </w:p>
    <w:p w14:paraId="6C03C6F1" w14:textId="77777777" w:rsidR="00BD1925" w:rsidRDefault="00BD1925" w:rsidP="00BD1925">
      <w:pPr>
        <w:pStyle w:val="ListParagraph"/>
        <w:numPr>
          <w:ilvl w:val="0"/>
          <w:numId w:val="4"/>
        </w:numPr>
        <w:jc w:val="both"/>
        <w:rPr>
          <w:rFonts w:ascii="Baskerville" w:hAnsi="Baskerville"/>
          <w:lang w:val="es-ES"/>
        </w:rPr>
      </w:pPr>
      <w:r>
        <w:rPr>
          <w:rFonts w:ascii="Baskerville" w:hAnsi="Baskerville"/>
          <w:lang w:val="es-ES"/>
        </w:rPr>
        <w:t>Dios dará a nosotros el poder de hacer su voluntad.</w:t>
      </w:r>
    </w:p>
    <w:p w14:paraId="67F40562" w14:textId="77777777" w:rsidR="00BD1925" w:rsidRDefault="00BD1925" w:rsidP="00BD1925">
      <w:pPr>
        <w:pStyle w:val="ListParagraph"/>
        <w:numPr>
          <w:ilvl w:val="0"/>
          <w:numId w:val="4"/>
        </w:numPr>
        <w:jc w:val="both"/>
        <w:rPr>
          <w:rFonts w:ascii="Baskerville" w:hAnsi="Baskerville"/>
          <w:lang w:val="es-ES"/>
        </w:rPr>
      </w:pPr>
      <w:r>
        <w:rPr>
          <w:rFonts w:ascii="Baskerville" w:hAnsi="Baskerville"/>
          <w:lang w:val="es-ES"/>
        </w:rPr>
        <w:t>Dios dará a nosotros el poder de hacer, lo que nosotros pensamos imposible.</w:t>
      </w:r>
    </w:p>
    <w:p w14:paraId="177F67EE" w14:textId="77777777" w:rsidR="00BD1925" w:rsidRPr="00BD1925" w:rsidRDefault="00BD1925" w:rsidP="00BD1925">
      <w:pPr>
        <w:pStyle w:val="ListParagraph"/>
        <w:numPr>
          <w:ilvl w:val="0"/>
          <w:numId w:val="4"/>
        </w:numPr>
        <w:jc w:val="both"/>
        <w:rPr>
          <w:rFonts w:ascii="Baskerville" w:hAnsi="Baskerville"/>
          <w:lang w:val="es-ES"/>
        </w:rPr>
      </w:pPr>
      <w:r>
        <w:rPr>
          <w:rFonts w:ascii="Baskerville" w:hAnsi="Baskerville"/>
          <w:lang w:val="es-ES"/>
        </w:rPr>
        <w:t>Dios recompensara a nosotros cuando hacemos su voluntad por fe.</w:t>
      </w:r>
    </w:p>
    <w:sectPr w:rsidR="00BD1925" w:rsidRPr="00BD1925" w:rsidSect="00CA31E2">
      <w:pgSz w:w="7920" w:h="122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D3FAE"/>
    <w:multiLevelType w:val="hybridMultilevel"/>
    <w:tmpl w:val="F10C0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9004F"/>
    <w:multiLevelType w:val="hybridMultilevel"/>
    <w:tmpl w:val="77E28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EC4E8A"/>
    <w:multiLevelType w:val="hybridMultilevel"/>
    <w:tmpl w:val="8A765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BE298C"/>
    <w:multiLevelType w:val="hybridMultilevel"/>
    <w:tmpl w:val="3814A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93"/>
    <w:rsid w:val="00866110"/>
    <w:rsid w:val="00B45C0E"/>
    <w:rsid w:val="00BD1925"/>
    <w:rsid w:val="00C528D5"/>
    <w:rsid w:val="00CA31E2"/>
    <w:rsid w:val="00E94163"/>
    <w:rsid w:val="00EF5E33"/>
    <w:rsid w:val="00F94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1DAC4D"/>
  <w14:defaultImageDpi w14:val="32767"/>
  <w15:chartTrackingRefBased/>
  <w15:docId w15:val="{CE756155-94DC-424E-B585-88A43B90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1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2e09b91aac109eef/Serie%20de%20Filipenses/Leccion%2012%20El%20Olor%20Fragan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Leccion%2012%20El%20Olor%20Fragante.dotx</Template>
  <TotalTime>1</TotalTime>
  <Pages>9</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Dies</dc:creator>
  <cp:keywords/>
  <dc:description/>
  <cp:lastModifiedBy>Marshall Dies</cp:lastModifiedBy>
  <cp:revision>1</cp:revision>
  <cp:lastPrinted>2018-06-06T20:55:00Z</cp:lastPrinted>
  <dcterms:created xsi:type="dcterms:W3CDTF">2018-06-20T22:33:00Z</dcterms:created>
  <dcterms:modified xsi:type="dcterms:W3CDTF">2018-06-20T22:34:00Z</dcterms:modified>
</cp:coreProperties>
</file>